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C77" w:rsidRPr="00D87E57" w:rsidRDefault="00AD2C77" w:rsidP="00AD2C77">
      <w:pPr>
        <w:spacing w:after="180"/>
        <w:jc w:val="both"/>
        <w:rPr>
          <w:rFonts w:eastAsia="Times New Roman"/>
          <w:sz w:val="28"/>
          <w:szCs w:val="28"/>
        </w:rPr>
      </w:pPr>
    </w:p>
    <w:p w:rsidR="00AD2C77" w:rsidRPr="00D87E57" w:rsidRDefault="00D17352" w:rsidP="00AD2C77">
      <w:pPr>
        <w:spacing w:after="0"/>
        <w:ind w:left="519" w:right="5" w:hanging="10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Приложение №1 </w:t>
      </w:r>
      <w:r w:rsidR="00AD2C77" w:rsidRPr="00D87E57">
        <w:rPr>
          <w:rFonts w:eastAsia="Times New Roman"/>
          <w:sz w:val="28"/>
          <w:szCs w:val="28"/>
        </w:rPr>
        <w:t xml:space="preserve"> к Коллективному договору</w:t>
      </w:r>
    </w:p>
    <w:p w:rsidR="00AD2C77" w:rsidRPr="00D87E57" w:rsidRDefault="00AD2C77" w:rsidP="00AD2C77">
      <w:pPr>
        <w:spacing w:after="0"/>
        <w:ind w:left="519" w:right="5" w:hanging="10"/>
        <w:jc w:val="right"/>
        <w:rPr>
          <w:sz w:val="28"/>
          <w:szCs w:val="28"/>
        </w:rPr>
      </w:pPr>
      <w:r w:rsidRPr="00D87E57">
        <w:rPr>
          <w:rFonts w:eastAsia="Times New Roman"/>
          <w:sz w:val="28"/>
          <w:szCs w:val="28"/>
        </w:rPr>
        <w:t>МБОУ г.</w:t>
      </w:r>
      <w:r w:rsidR="00D17352">
        <w:rPr>
          <w:rFonts w:eastAsia="Times New Roman"/>
          <w:sz w:val="28"/>
          <w:szCs w:val="28"/>
        </w:rPr>
        <w:t xml:space="preserve"> </w:t>
      </w:r>
      <w:r w:rsidRPr="00D87E57">
        <w:rPr>
          <w:rFonts w:eastAsia="Times New Roman"/>
          <w:sz w:val="28"/>
          <w:szCs w:val="28"/>
        </w:rPr>
        <w:t>Астрахани «Лицей №3»</w:t>
      </w:r>
    </w:p>
    <w:p w:rsidR="00AD2C77" w:rsidRPr="00D87E57" w:rsidRDefault="00AD2C77" w:rsidP="00AD2C77">
      <w:pPr>
        <w:spacing w:after="0"/>
        <w:ind w:left="519" w:right="5" w:hanging="10"/>
        <w:rPr>
          <w:sz w:val="28"/>
          <w:szCs w:val="28"/>
        </w:rPr>
      </w:pPr>
    </w:p>
    <w:p w:rsidR="00AD2C77" w:rsidRPr="00D87E57" w:rsidRDefault="00AD2C77" w:rsidP="00AD2C77">
      <w:pPr>
        <w:spacing w:after="0"/>
        <w:ind w:right="5"/>
        <w:jc w:val="both"/>
        <w:rPr>
          <w:sz w:val="28"/>
          <w:szCs w:val="28"/>
        </w:rPr>
      </w:pPr>
    </w:p>
    <w:p w:rsidR="00AD2C77" w:rsidRPr="00D87E57" w:rsidRDefault="00AD2C77" w:rsidP="00AD2C77">
      <w:pPr>
        <w:spacing w:after="0"/>
        <w:ind w:left="519" w:right="5" w:hanging="10"/>
        <w:rPr>
          <w:sz w:val="28"/>
          <w:szCs w:val="28"/>
        </w:rPr>
      </w:pPr>
    </w:p>
    <w:p w:rsidR="00AD2C77" w:rsidRPr="007B2333" w:rsidRDefault="00AD2C77" w:rsidP="00AD2C77">
      <w:pPr>
        <w:spacing w:after="0"/>
        <w:ind w:left="519" w:right="5" w:hanging="1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t xml:space="preserve">ПОЛОЖЕНИЕ ОБ ОПЛАТЕ ТРУДА РАБОТНИКОВ </w:t>
      </w:r>
    </w:p>
    <w:p w:rsidR="00AD2C77" w:rsidRPr="007B2333" w:rsidRDefault="00AD2C77" w:rsidP="00AD2C77">
      <w:pPr>
        <w:spacing w:after="0"/>
        <w:ind w:left="519" w:right="5" w:hanging="1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t xml:space="preserve">МБОУ г. АСТРАХАНИ «Лицей № 3» </w:t>
      </w:r>
    </w:p>
    <w:p w:rsidR="00AD2C77" w:rsidRPr="007B2333" w:rsidRDefault="00AD2C77" w:rsidP="00AD2C77">
      <w:pPr>
        <w:spacing w:after="0"/>
        <w:ind w:right="5"/>
        <w:jc w:val="both"/>
        <w:rPr>
          <w:b/>
          <w:sz w:val="28"/>
          <w:szCs w:val="28"/>
        </w:rPr>
      </w:pPr>
    </w:p>
    <w:p w:rsidR="00AD2C77" w:rsidRPr="007B2333" w:rsidRDefault="00AD2C77" w:rsidP="00AD2C77">
      <w:pPr>
        <w:spacing w:after="0"/>
        <w:ind w:left="519" w:right="5" w:hanging="10"/>
        <w:rPr>
          <w:b/>
          <w:sz w:val="28"/>
          <w:szCs w:val="28"/>
        </w:rPr>
      </w:pPr>
    </w:p>
    <w:p w:rsidR="00AD2C77" w:rsidRPr="007B2333" w:rsidRDefault="00AD2C77" w:rsidP="00AD2C77">
      <w:pPr>
        <w:spacing w:after="0"/>
        <w:ind w:left="519" w:right="5" w:hanging="1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t>1. Общие положения</w:t>
      </w:r>
    </w:p>
    <w:p w:rsidR="00AD2C77" w:rsidRPr="00206239" w:rsidRDefault="00AD2C77" w:rsidP="00AD2C77">
      <w:pPr>
        <w:spacing w:after="0"/>
        <w:ind w:left="519" w:right="5" w:hanging="10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1.1. Положение о системе оплаты труда работников муниципального бюджетного общеобразовательного учреждения г. Астрахани «Лицей № 3» (далее — Положение) разработано в соответствии </w:t>
      </w:r>
      <w:proofErr w:type="gramStart"/>
      <w:r w:rsidRPr="00206239">
        <w:rPr>
          <w:sz w:val="28"/>
          <w:szCs w:val="28"/>
        </w:rPr>
        <w:t>с</w:t>
      </w:r>
      <w:proofErr w:type="gramEnd"/>
      <w:r w:rsidRPr="00206239">
        <w:rPr>
          <w:sz w:val="28"/>
          <w:szCs w:val="28"/>
        </w:rPr>
        <w:t>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Трудовым кодексом Российской Федерации;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статьей 5 Закона Астраханской области «О системах оплаты труда работников государственных и муниципальных учреждений Астраханской области»;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Решением Городской Думы муниципального образования «Город Астрахань» от 16.07.2009 № 93 «Об утверждении Положения о системах оплаты труда работников муниципальных бюджетных учреждений и отдельных работников органов местного самоуправления муниципального образования «Город Астрахань»;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- Постановлением администрации муниципального образования «Город Астрахань» от 12.05.2016 № 3121 «О системе </w:t>
      </w:r>
      <w:proofErr w:type="gramStart"/>
      <w:r w:rsidRPr="00206239">
        <w:rPr>
          <w:sz w:val="28"/>
          <w:szCs w:val="28"/>
        </w:rPr>
        <w:t>оплаты труда работников муниципальных образовательных организаций города</w:t>
      </w:r>
      <w:proofErr w:type="gramEnd"/>
      <w:r w:rsidRPr="00206239">
        <w:rPr>
          <w:sz w:val="28"/>
          <w:szCs w:val="28"/>
        </w:rPr>
        <w:t xml:space="preserve"> Астрахани» (с изменениями и дополнениями)</w:t>
      </w:r>
      <w:r w:rsidR="00206239" w:rsidRPr="00206239">
        <w:rPr>
          <w:sz w:val="28"/>
          <w:szCs w:val="28"/>
        </w:rPr>
        <w:t>.</w:t>
      </w:r>
      <w:r w:rsidRPr="00206239">
        <w:rPr>
          <w:sz w:val="28"/>
          <w:szCs w:val="28"/>
        </w:rPr>
        <w:t xml:space="preserve">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Настоящее Положение определяет порядок и условия оплаты труда всех категорий работников МБОУ г. Астрахани «Лицей № 3» (далее –</w:t>
      </w:r>
      <w:r w:rsidR="00560576" w:rsidRPr="00560576">
        <w:rPr>
          <w:sz w:val="28"/>
          <w:szCs w:val="28"/>
        </w:rPr>
        <w:t xml:space="preserve"> </w:t>
      </w:r>
      <w:r w:rsidR="00206239" w:rsidRPr="00206239">
        <w:rPr>
          <w:sz w:val="28"/>
          <w:szCs w:val="28"/>
        </w:rPr>
        <w:t>учреждение</w:t>
      </w:r>
      <w:r w:rsidRPr="00206239">
        <w:rPr>
          <w:sz w:val="28"/>
          <w:szCs w:val="28"/>
        </w:rPr>
        <w:t>). Положение включает в себя: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размеры окладов (должностных окладов), ставок заработной платы по профессиональным квалификационным группам (далее</w:t>
      </w:r>
      <w:r w:rsidRPr="00206239">
        <w:rPr>
          <w:sz w:val="28"/>
          <w:szCs w:val="28"/>
        </w:rPr>
        <w:tab/>
        <w:t>ПКГ), включая оклады педагогических работников, непосредственно осуществляющих образовательный процесс;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стоимость бюджетной образовательной услуги;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наименование, условия осуществления, размеры выплат компенсационного характера, в том числе за работу в условиях, отклоняющихся от нормальных, размеры повышающих</w:t>
      </w: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402590</wp:posOffset>
            </wp:positionH>
            <wp:positionV relativeFrom="page">
              <wp:posOffset>6162040</wp:posOffset>
            </wp:positionV>
            <wp:extent cx="6350" cy="15240"/>
            <wp:effectExtent l="0" t="0" r="0" b="0"/>
            <wp:wrapSquare wrapText="bothSides"/>
            <wp:docPr id="57" name="Picture 32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5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B5D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коэффициентов к окладам и выплаты стимулирующего характера за счет всех источников финансирования и критерии их установления;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- условия оплаты труда руководителя </w:t>
      </w:r>
      <w:r w:rsidR="00560576" w:rsidRPr="00560576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, его заместителей и главных бухгалтеров.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12. Система оплаты труда работников </w:t>
      </w:r>
      <w:r w:rsidR="00560576" w:rsidRPr="00560576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устанавливается с учетом: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единого квалификационного справочника должностей руководителей, специалистов и служащих;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lastRenderedPageBreak/>
        <w:t>единого тарифно-квалификационного справочника работ и профессий рабочих;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государственных гарантий по оплате труда;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перечня видов выплат компенсационного характера;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перечня видов выплат стимулирующего характера;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единых рекомендаций Российской трехсторонней комиссии по регулированию социально-трудовых отношений;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1" name="Picture 32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5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239">
        <w:rPr>
          <w:sz w:val="28"/>
          <w:szCs w:val="28"/>
        </w:rPr>
        <w:t>- территориального отраслевого соглашения.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1.3. Система оплаты труда работников </w:t>
      </w:r>
      <w:r w:rsidR="00560576" w:rsidRPr="00560576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включает в себя размеры окладов (должностных окладов), ставок заработной платы, выплаты компенсационного и стимулирующего характера, устанавливается коллективным договором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 xml:space="preserve">Астрахани «Лицей № 3»и состоит </w:t>
      </w:r>
      <w:proofErr w:type="gramStart"/>
      <w:r w:rsidRPr="00206239">
        <w:rPr>
          <w:sz w:val="28"/>
          <w:szCs w:val="28"/>
        </w:rPr>
        <w:t>из</w:t>
      </w:r>
      <w:proofErr w:type="gramEnd"/>
      <w:r w:rsidRPr="00206239">
        <w:rPr>
          <w:sz w:val="28"/>
          <w:szCs w:val="28"/>
        </w:rPr>
        <w:t>: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Положения об оплате труда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Приложения № 1 к Положению об оплате труда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 «Размеры окладов (должностных окладов), ставок заработной платы по профессиональным квалификационным группам для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Приложения № 2 к Положению об оплате труда работников МБОУ г. Астрахани «Лицей № 3» «Положение о компенсационных выплатах работникам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Приложения № 3 к Положению об оплате труда работников МБОУ г. Астрахани «Лицей № 3» «Положение о стимулирующих выплатах работникам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Приложения № 4 к Положению об оплате труда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№3» «Положение о премировании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Приложения № 5 к Положению об оплате труда работников МБОУ г. Астрахани «Лицей № 3» «Положение об оказании материальной помощи работникам МБОУ г. Астрахани «Лицей № 3»;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Приложения № 6 к Положению об оплате труда работников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 «Положение о порядке формирования и работе комиссии по распределению стимулирующих, компенсационных и иных выплат в МБОУ г.</w:t>
      </w:r>
      <w:r w:rsidR="00D17352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Астрахани «Лицей № 3».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1.4. Заработная плата работников </w:t>
      </w:r>
      <w:r w:rsidR="00560576" w:rsidRPr="00560576">
        <w:rPr>
          <w:sz w:val="28"/>
          <w:szCs w:val="28"/>
        </w:rPr>
        <w:t>учреждения</w:t>
      </w:r>
      <w:r w:rsidR="005426EE" w:rsidRPr="005426EE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и предельными размерами не ограничивается.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1.5. В случаях, когда с учетом установленного должностного оклада, повышающих коэффициентов, выплат (невыплат) компенсационного и стимулирующего характера, размер начисленной месячной заработной платы работника, полностью отработавшего за этот период норму рабочего времени и выполнившего нормы труда (трудовые обязанности), ниже минимального размера оплаты труда, установленного федеральным законодательством (далее - МРОТ), указанному работнику производится доплата за счет средств фонда оплаты труда в размере не ниже разницы </w:t>
      </w:r>
      <w:proofErr w:type="gramStart"/>
      <w:r w:rsidRPr="00206239">
        <w:rPr>
          <w:sz w:val="28"/>
          <w:szCs w:val="28"/>
        </w:rPr>
        <w:t>между</w:t>
      </w:r>
      <w:proofErr w:type="gramEnd"/>
      <w:r w:rsidRPr="00206239">
        <w:rPr>
          <w:sz w:val="28"/>
          <w:szCs w:val="28"/>
        </w:rPr>
        <w:t xml:space="preserve"> </w:t>
      </w:r>
      <w:proofErr w:type="gramStart"/>
      <w:r w:rsidRPr="00206239">
        <w:rPr>
          <w:sz w:val="28"/>
          <w:szCs w:val="28"/>
        </w:rPr>
        <w:t>МРОТ</w:t>
      </w:r>
      <w:proofErr w:type="gramEnd"/>
      <w:r w:rsidRPr="00206239">
        <w:rPr>
          <w:sz w:val="28"/>
          <w:szCs w:val="28"/>
        </w:rPr>
        <w:t xml:space="preserve"> и размером начисленной заработной платы.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1.6. Оплата труда работников </w:t>
      </w:r>
      <w:r w:rsidR="005426EE" w:rsidRPr="005426EE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(без учета премий и иных выплат стимулирующего характера) при изменении системы оплаты труда не может быть меньше заработной платы (без учета премий и иных выплат </w:t>
      </w:r>
      <w:r w:rsidRPr="00206239">
        <w:rPr>
          <w:sz w:val="28"/>
          <w:szCs w:val="28"/>
        </w:rPr>
        <w:lastRenderedPageBreak/>
        <w:t xml:space="preserve">стимулирующего характера), выплачиваемой работникам </w:t>
      </w:r>
      <w:r w:rsidR="005426EE">
        <w:rPr>
          <w:sz w:val="28"/>
          <w:szCs w:val="28"/>
        </w:rPr>
        <w:t>учрежден</w:t>
      </w:r>
      <w:r w:rsidR="005426EE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до ее изменения, при условии сохранения объема трудовых (должностных</w:t>
      </w:r>
      <w:proofErr w:type="gramStart"/>
      <w:r w:rsidRPr="00206239">
        <w:rPr>
          <w:sz w:val="28"/>
          <w:szCs w:val="28"/>
        </w:rPr>
        <w:t>)о</w:t>
      </w:r>
      <w:proofErr w:type="gramEnd"/>
      <w:r w:rsidRPr="00206239">
        <w:rPr>
          <w:sz w:val="28"/>
          <w:szCs w:val="28"/>
        </w:rPr>
        <w:t xml:space="preserve">бязанностей работников </w:t>
      </w:r>
      <w:r w:rsidR="002D45E1">
        <w:rPr>
          <w:sz w:val="28"/>
          <w:szCs w:val="28"/>
        </w:rPr>
        <w:t>учрежден</w:t>
      </w:r>
      <w:r w:rsidR="002D45E1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работ той же квалификации.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7B2333" w:rsidRDefault="00AD2C77" w:rsidP="007B2333">
      <w:pPr>
        <w:spacing w:after="0"/>
        <w:ind w:right="318" w:firstLine="59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t>2. Формирование фонда оплаты труда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2.1.</w:t>
      </w:r>
      <w:r w:rsidRPr="00206239">
        <w:rPr>
          <w:sz w:val="28"/>
          <w:szCs w:val="28"/>
        </w:rPr>
        <w:tab/>
        <w:t xml:space="preserve">Фонд оплаты труда </w:t>
      </w:r>
      <w:r w:rsidR="002D45E1">
        <w:rPr>
          <w:sz w:val="28"/>
          <w:szCs w:val="28"/>
        </w:rPr>
        <w:t>учрежден</w:t>
      </w:r>
      <w:r w:rsidR="002D45E1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формируется на календарный год в соответствии со штатным расписанием исходя из объемов субсидий, предоставленных организации в соответствии с пунктом 1 статьи 78.1 Бюджетного кодекса Российской Федерации, а также исходя из доведенных лимитов бюджетных обязательств до </w:t>
      </w:r>
      <w:r w:rsidR="002D45E1">
        <w:rPr>
          <w:sz w:val="28"/>
          <w:szCs w:val="28"/>
        </w:rPr>
        <w:t>учрежден</w:t>
      </w:r>
      <w:r w:rsidR="002D45E1" w:rsidRPr="005426EE">
        <w:rPr>
          <w:sz w:val="28"/>
          <w:szCs w:val="28"/>
        </w:rPr>
        <w:t>ия</w:t>
      </w:r>
      <w:r w:rsidR="002D45E1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 xml:space="preserve"> - получателей бюджетных средств.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Средства, поступающие от приносящей доход деятельности, распределяются </w:t>
      </w:r>
      <w:r w:rsidR="00DF0127">
        <w:rPr>
          <w:sz w:val="28"/>
          <w:szCs w:val="28"/>
        </w:rPr>
        <w:t>учрежден</w:t>
      </w:r>
      <w:r w:rsidR="00DF0127" w:rsidRPr="005426EE">
        <w:rPr>
          <w:sz w:val="28"/>
          <w:szCs w:val="28"/>
        </w:rPr>
        <w:t>и</w:t>
      </w:r>
      <w:r w:rsidR="00DF0127" w:rsidRPr="00DF0127">
        <w:rPr>
          <w:sz w:val="28"/>
          <w:szCs w:val="28"/>
        </w:rPr>
        <w:t>ем</w:t>
      </w:r>
      <w:r w:rsidRPr="00206239">
        <w:rPr>
          <w:sz w:val="28"/>
          <w:szCs w:val="28"/>
        </w:rPr>
        <w:t xml:space="preserve"> самостоятельно и могут быть направлены на оплату труда в соответствии с локальными нормативными актами организации.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2.2. </w:t>
      </w:r>
      <w:proofErr w:type="gramStart"/>
      <w:r w:rsidRPr="00206239">
        <w:rPr>
          <w:sz w:val="28"/>
          <w:szCs w:val="28"/>
        </w:rPr>
        <w:t>Фонд оплаты труда организаций, в которых введена система оплаты труда с учетом стоимости бюджетной образовательной услуги, включает в себя заработную плату педагогических работников, административно-управленческого персонала, учебно-вспомогательного персонала, младшего обслуживающего персонала, состоит из базовой и стимулирующей частей и рассчитывается по формуле:</w:t>
      </w:r>
      <w:proofErr w:type="gram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ФОТ = ФОТ6 + </w:t>
      </w:r>
      <w:proofErr w:type="spellStart"/>
      <w:r w:rsidRPr="00206239">
        <w:rPr>
          <w:sz w:val="28"/>
          <w:szCs w:val="28"/>
        </w:rPr>
        <w:t>ФОТст</w:t>
      </w:r>
      <w:proofErr w:type="gramStart"/>
      <w:r w:rsidRPr="00206239">
        <w:rPr>
          <w:sz w:val="28"/>
          <w:szCs w:val="28"/>
        </w:rPr>
        <w:t>,г</w:t>
      </w:r>
      <w:proofErr w:type="gramEnd"/>
      <w:r w:rsidRPr="00206239">
        <w:rPr>
          <w:sz w:val="28"/>
          <w:szCs w:val="28"/>
        </w:rPr>
        <w:t>де</w:t>
      </w:r>
      <w:proofErr w:type="spellEnd"/>
      <w:r w:rsidRPr="00206239">
        <w:rPr>
          <w:sz w:val="28"/>
          <w:szCs w:val="28"/>
        </w:rPr>
        <w:t>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Объем базовой части (</w:t>
      </w:r>
      <w:proofErr w:type="spellStart"/>
      <w:r w:rsidRPr="00206239">
        <w:rPr>
          <w:sz w:val="28"/>
          <w:szCs w:val="28"/>
        </w:rPr>
        <w:t>ФОТб</w:t>
      </w:r>
      <w:proofErr w:type="spellEnd"/>
      <w:r w:rsidRPr="00206239">
        <w:rPr>
          <w:sz w:val="28"/>
          <w:szCs w:val="28"/>
        </w:rPr>
        <w:t xml:space="preserve">) составляет не менее 70% от фонда оплаты труда </w:t>
      </w:r>
      <w:r w:rsidR="005664FC">
        <w:rPr>
          <w:sz w:val="28"/>
          <w:szCs w:val="28"/>
        </w:rPr>
        <w:t>учрежден</w:t>
      </w:r>
      <w:r w:rsidR="005664FC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Объем стимулирующей части (</w:t>
      </w:r>
      <w:proofErr w:type="spellStart"/>
      <w:r w:rsidRPr="00206239">
        <w:rPr>
          <w:sz w:val="28"/>
          <w:szCs w:val="28"/>
        </w:rPr>
        <w:t>ФОТст</w:t>
      </w:r>
      <w:proofErr w:type="spellEnd"/>
      <w:r w:rsidRPr="00206239">
        <w:rPr>
          <w:sz w:val="28"/>
          <w:szCs w:val="28"/>
        </w:rPr>
        <w:t>) составляет не более 30 % от фонда оплаты труда. Базовая часть фонда оплаты труда (</w:t>
      </w:r>
      <w:proofErr w:type="spellStart"/>
      <w:r w:rsidRPr="00206239">
        <w:rPr>
          <w:sz w:val="28"/>
          <w:szCs w:val="28"/>
        </w:rPr>
        <w:t>ФОТб</w:t>
      </w:r>
      <w:proofErr w:type="spellEnd"/>
      <w:r w:rsidRPr="00206239">
        <w:rPr>
          <w:sz w:val="28"/>
          <w:szCs w:val="28"/>
        </w:rPr>
        <w:t xml:space="preserve">) обеспечивает гарантированную заработную плату работников </w:t>
      </w:r>
      <w:r w:rsidR="005664FC">
        <w:rPr>
          <w:sz w:val="28"/>
          <w:szCs w:val="28"/>
        </w:rPr>
        <w:t>учрежден</w:t>
      </w:r>
      <w:r w:rsidR="005664FC" w:rsidRPr="005426EE">
        <w:rPr>
          <w:sz w:val="28"/>
          <w:szCs w:val="28"/>
        </w:rPr>
        <w:t>ия</w:t>
      </w:r>
      <w:r w:rsidR="005664FC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 xml:space="preserve">и состоит </w:t>
      </w:r>
      <w:proofErr w:type="gramStart"/>
      <w:r w:rsidRPr="00206239">
        <w:rPr>
          <w:sz w:val="28"/>
          <w:szCs w:val="28"/>
        </w:rPr>
        <w:t>из</w:t>
      </w:r>
      <w:proofErr w:type="gramEnd"/>
      <w:r w:rsidRPr="00206239">
        <w:rPr>
          <w:sz w:val="28"/>
          <w:szCs w:val="28"/>
        </w:rPr>
        <w:t>:</w:t>
      </w:r>
      <w:r w:rsidRPr="00206239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2" name="Picture 35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7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фонда оплаты труда педагогических работников, непосредственно осуществляющих учебный процесс (далее - </w:t>
      </w:r>
      <w:proofErr w:type="spellStart"/>
      <w:r w:rsidRPr="00206239">
        <w:rPr>
          <w:sz w:val="28"/>
          <w:szCs w:val="28"/>
        </w:rPr>
        <w:t>ФОТпп</w:t>
      </w:r>
      <w:proofErr w:type="spellEnd"/>
      <w:r w:rsidRPr="00206239">
        <w:rPr>
          <w:sz w:val="28"/>
          <w:szCs w:val="28"/>
        </w:rPr>
        <w:t>) - не менее 65% базовой части;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фонда оплаты труда остальных работников </w:t>
      </w:r>
      <w:r w:rsidR="001F0463">
        <w:rPr>
          <w:sz w:val="28"/>
          <w:szCs w:val="28"/>
        </w:rPr>
        <w:t>учрежден</w:t>
      </w:r>
      <w:r w:rsidR="001F0463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(далее </w:t>
      </w:r>
      <w:proofErr w:type="gramStart"/>
      <w:r w:rsidRPr="00206239">
        <w:rPr>
          <w:sz w:val="28"/>
          <w:szCs w:val="28"/>
        </w:rPr>
        <w:t>-</w:t>
      </w:r>
      <w:proofErr w:type="spellStart"/>
      <w:r w:rsidRPr="00206239">
        <w:rPr>
          <w:sz w:val="28"/>
          <w:szCs w:val="28"/>
        </w:rPr>
        <w:t>Ф</w:t>
      </w:r>
      <w:proofErr w:type="gramEnd"/>
      <w:r w:rsidRPr="00206239">
        <w:rPr>
          <w:sz w:val="28"/>
          <w:szCs w:val="28"/>
        </w:rPr>
        <w:t>ОТор</w:t>
      </w:r>
      <w:proofErr w:type="spellEnd"/>
      <w:r w:rsidRPr="00206239">
        <w:rPr>
          <w:sz w:val="28"/>
          <w:szCs w:val="28"/>
        </w:rPr>
        <w:t>), не более 35% базовой части.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К остальным работникам </w:t>
      </w:r>
      <w:r w:rsidR="005664FC">
        <w:rPr>
          <w:sz w:val="28"/>
          <w:szCs w:val="28"/>
        </w:rPr>
        <w:t>учрежден</w:t>
      </w:r>
      <w:r w:rsidR="005664FC" w:rsidRPr="005426EE">
        <w:rPr>
          <w:sz w:val="28"/>
          <w:szCs w:val="28"/>
        </w:rPr>
        <w:t>ия</w:t>
      </w:r>
      <w:r w:rsidR="005664FC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относятся: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-иные категории педагогических работников (</w:t>
      </w:r>
      <w:r w:rsidR="001F0463" w:rsidRPr="001F0463">
        <w:rPr>
          <w:sz w:val="28"/>
          <w:szCs w:val="28"/>
        </w:rPr>
        <w:t>педагог-психолог</w:t>
      </w:r>
      <w:r w:rsidRPr="00206239">
        <w:rPr>
          <w:sz w:val="28"/>
          <w:szCs w:val="28"/>
        </w:rPr>
        <w:t xml:space="preserve">, </w:t>
      </w:r>
      <w:r w:rsidR="001F0463" w:rsidRPr="001F0463">
        <w:rPr>
          <w:sz w:val="28"/>
          <w:szCs w:val="28"/>
        </w:rPr>
        <w:t xml:space="preserve">социальный </w:t>
      </w:r>
      <w:r w:rsidRPr="00206239">
        <w:rPr>
          <w:sz w:val="28"/>
          <w:szCs w:val="28"/>
        </w:rPr>
        <w:t>педагог</w:t>
      </w:r>
      <w:r w:rsidR="001F0463" w:rsidRPr="001F0463">
        <w:rPr>
          <w:sz w:val="28"/>
          <w:szCs w:val="28"/>
        </w:rPr>
        <w:t>,</w:t>
      </w:r>
      <w:r w:rsidR="001F0463">
        <w:rPr>
          <w:sz w:val="28"/>
          <w:szCs w:val="28"/>
        </w:rPr>
        <w:t xml:space="preserve"> педагог-организатор</w:t>
      </w:r>
      <w:r w:rsidRPr="00206239">
        <w:rPr>
          <w:sz w:val="28"/>
          <w:szCs w:val="28"/>
        </w:rPr>
        <w:t xml:space="preserve"> и</w:t>
      </w:r>
      <w:r w:rsidR="001F0463" w:rsidRPr="001F0463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др.);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административно-управленческий персонал (руководители, их заместители, руководители структурных подразделений и др.);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учебно-вспомогательный и административно-хозяйственный персонал (лаборант, бухгалтер, </w:t>
      </w:r>
      <w:r w:rsidR="00D574A7" w:rsidRPr="00D574A7">
        <w:rPr>
          <w:sz w:val="28"/>
          <w:szCs w:val="28"/>
        </w:rPr>
        <w:t>экономист</w:t>
      </w:r>
      <w:r w:rsidRPr="00206239">
        <w:rPr>
          <w:sz w:val="28"/>
          <w:szCs w:val="28"/>
        </w:rPr>
        <w:t xml:space="preserve">, </w:t>
      </w:r>
      <w:r w:rsidR="00D574A7" w:rsidRPr="00D574A7">
        <w:rPr>
          <w:sz w:val="28"/>
          <w:szCs w:val="28"/>
        </w:rPr>
        <w:t>специалист</w:t>
      </w:r>
      <w:r w:rsidRPr="00206239">
        <w:rPr>
          <w:sz w:val="28"/>
          <w:szCs w:val="28"/>
        </w:rPr>
        <w:t xml:space="preserve"> по кадрам, библиотекарь, секретарь</w:t>
      </w:r>
      <w:r w:rsidR="00D574A7" w:rsidRPr="00D574A7">
        <w:rPr>
          <w:sz w:val="28"/>
          <w:szCs w:val="28"/>
        </w:rPr>
        <w:t xml:space="preserve"> руководителя</w:t>
      </w:r>
      <w:r w:rsidRPr="00206239">
        <w:rPr>
          <w:sz w:val="28"/>
          <w:szCs w:val="28"/>
        </w:rPr>
        <w:t xml:space="preserve">, </w:t>
      </w:r>
      <w:proofErr w:type="spellStart"/>
      <w:r w:rsidR="00D574A7" w:rsidRPr="00D574A7">
        <w:rPr>
          <w:sz w:val="28"/>
          <w:szCs w:val="28"/>
        </w:rPr>
        <w:t>инженер</w:t>
      </w:r>
      <w:r w:rsidRPr="00206239">
        <w:rPr>
          <w:sz w:val="28"/>
          <w:szCs w:val="28"/>
        </w:rPr>
        <w:t>м</w:t>
      </w:r>
      <w:proofErr w:type="spellEnd"/>
      <w:r w:rsidRPr="00206239">
        <w:rPr>
          <w:sz w:val="28"/>
          <w:szCs w:val="28"/>
        </w:rPr>
        <w:t xml:space="preserve"> и др.);</w:t>
      </w:r>
    </w:p>
    <w:p w:rsidR="00AD2C77" w:rsidRPr="00206239" w:rsidRDefault="00AD2C77" w:rsidP="00AD2C77">
      <w:pPr>
        <w:numPr>
          <w:ilvl w:val="0"/>
          <w:numId w:val="1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младший </w:t>
      </w:r>
      <w:r w:rsidR="00AE54C9">
        <w:rPr>
          <w:sz w:val="28"/>
          <w:szCs w:val="28"/>
        </w:rPr>
        <w:t>обслуживающий персонал (уборщик</w:t>
      </w:r>
      <w:r w:rsidR="00AE54C9" w:rsidRPr="00AE54C9">
        <w:rPr>
          <w:sz w:val="28"/>
          <w:szCs w:val="28"/>
        </w:rPr>
        <w:t xml:space="preserve"> служебных помещений</w:t>
      </w:r>
      <w:r w:rsidRPr="00206239">
        <w:rPr>
          <w:sz w:val="28"/>
          <w:szCs w:val="28"/>
        </w:rPr>
        <w:t>, гардеробщик, двор</w:t>
      </w:r>
      <w:r w:rsidR="00AE54C9">
        <w:rPr>
          <w:sz w:val="28"/>
          <w:szCs w:val="28"/>
        </w:rPr>
        <w:t>ник</w:t>
      </w:r>
      <w:r w:rsidRPr="00206239">
        <w:rPr>
          <w:sz w:val="28"/>
          <w:szCs w:val="28"/>
        </w:rPr>
        <w:t>, сторо</w:t>
      </w:r>
      <w:proofErr w:type="gramStart"/>
      <w:r w:rsidRPr="00206239">
        <w:rPr>
          <w:sz w:val="28"/>
          <w:szCs w:val="28"/>
        </w:rPr>
        <w:t>ж(</w:t>
      </w:r>
      <w:proofErr w:type="gramEnd"/>
      <w:r w:rsidRPr="00206239">
        <w:rPr>
          <w:sz w:val="28"/>
          <w:szCs w:val="28"/>
        </w:rPr>
        <w:t>вахтер), рабочи</w:t>
      </w:r>
      <w:r w:rsidR="00AE54C9" w:rsidRPr="00AE54C9">
        <w:rPr>
          <w:sz w:val="28"/>
          <w:szCs w:val="28"/>
        </w:rPr>
        <w:t>й</w:t>
      </w:r>
      <w:r w:rsidRPr="00206239">
        <w:rPr>
          <w:sz w:val="28"/>
          <w:szCs w:val="28"/>
        </w:rPr>
        <w:t xml:space="preserve"> по комплексному обслуживанию и ремонту зданий и др.)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При сокращении фонда оплаты труда для административно-управленческого, учебно-вспомогательного, административно-хозяйственного и младшего обслуживающего персонала данная экономия направляется на </w:t>
      </w:r>
      <w:r w:rsidRPr="00206239">
        <w:rPr>
          <w:sz w:val="28"/>
          <w:szCs w:val="28"/>
        </w:rPr>
        <w:lastRenderedPageBreak/>
        <w:t xml:space="preserve">увеличение фонда оплаты труда для педагогического персонала, непосредственно осуществляющего педагогический процесс. </w:t>
      </w:r>
      <w:r w:rsidRPr="00206239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3" name="Picture 38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6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2.2.1. </w:t>
      </w:r>
      <w:proofErr w:type="spellStart"/>
      <w:r w:rsidRPr="00206239">
        <w:rPr>
          <w:sz w:val="28"/>
          <w:szCs w:val="28"/>
        </w:rPr>
        <w:t>ФОТпп</w:t>
      </w:r>
      <w:proofErr w:type="spellEnd"/>
      <w:r w:rsidRPr="00206239">
        <w:rPr>
          <w:sz w:val="28"/>
          <w:szCs w:val="28"/>
        </w:rPr>
        <w:t xml:space="preserve"> состоит из общей части (дале</w:t>
      </w:r>
      <w:proofErr w:type="gramStart"/>
      <w:r w:rsidRPr="00206239">
        <w:rPr>
          <w:sz w:val="28"/>
          <w:szCs w:val="28"/>
        </w:rPr>
        <w:t>е-</w:t>
      </w:r>
      <w:proofErr w:type="gram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ФОТо</w:t>
      </w:r>
      <w:proofErr w:type="spellEnd"/>
      <w:r w:rsidRPr="00206239">
        <w:rPr>
          <w:sz w:val="28"/>
          <w:szCs w:val="28"/>
        </w:rPr>
        <w:t xml:space="preserve">) и специальной части (далее - </w:t>
      </w:r>
      <w:proofErr w:type="spellStart"/>
      <w:r w:rsidRPr="00206239">
        <w:rPr>
          <w:sz w:val="28"/>
          <w:szCs w:val="28"/>
        </w:rPr>
        <w:t>ФОТс</w:t>
      </w:r>
      <w:proofErr w:type="spellEnd"/>
      <w:r w:rsidRPr="00206239">
        <w:rPr>
          <w:sz w:val="28"/>
          <w:szCs w:val="28"/>
        </w:rPr>
        <w:t>). Объем общей части (</w:t>
      </w:r>
      <w:proofErr w:type="spellStart"/>
      <w:r w:rsidRPr="00206239">
        <w:rPr>
          <w:sz w:val="28"/>
          <w:szCs w:val="28"/>
        </w:rPr>
        <w:t>ФОТо</w:t>
      </w:r>
      <w:proofErr w:type="spellEnd"/>
      <w:r w:rsidRPr="00206239">
        <w:rPr>
          <w:sz w:val="28"/>
          <w:szCs w:val="28"/>
        </w:rPr>
        <w:t xml:space="preserve">) составляет не менее 60 % </w:t>
      </w:r>
      <w:proofErr w:type="spellStart"/>
      <w:r w:rsidRPr="00206239">
        <w:rPr>
          <w:sz w:val="28"/>
          <w:szCs w:val="28"/>
        </w:rPr>
        <w:t>ФОТпп</w:t>
      </w:r>
      <w:proofErr w:type="spellEnd"/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Объем специальной части (</w:t>
      </w:r>
      <w:proofErr w:type="spellStart"/>
      <w:r w:rsidRPr="00206239">
        <w:rPr>
          <w:sz w:val="28"/>
          <w:szCs w:val="28"/>
        </w:rPr>
        <w:t>ФОТс</w:t>
      </w:r>
      <w:proofErr w:type="spellEnd"/>
      <w:r w:rsidRPr="00206239">
        <w:rPr>
          <w:sz w:val="28"/>
          <w:szCs w:val="28"/>
        </w:rPr>
        <w:t xml:space="preserve">) составляет не более 40 % </w:t>
      </w:r>
      <w:proofErr w:type="spellStart"/>
      <w:r w:rsidRPr="00206239">
        <w:rPr>
          <w:sz w:val="28"/>
          <w:szCs w:val="28"/>
        </w:rPr>
        <w:t>ФОТпп</w:t>
      </w:r>
      <w:proofErr w:type="spellEnd"/>
      <w:r w:rsidRPr="00206239">
        <w:rPr>
          <w:sz w:val="28"/>
          <w:szCs w:val="28"/>
        </w:rPr>
        <w:t xml:space="preserve"> и направляется на выплату компенсационных доплат и повышающих коэффициентов педагогическим работникам, непосредственно осуществляющим педагогический процесс.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2.2.2. Общая часть доли базовой части фонда оплаты труда </w:t>
      </w:r>
      <w:r w:rsidR="00547458">
        <w:rPr>
          <w:sz w:val="28"/>
          <w:szCs w:val="28"/>
        </w:rPr>
        <w:t>учрежден</w:t>
      </w:r>
      <w:r w:rsidR="00547458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для педагогических работников, непосредственно осуществляющих учебный процесс (</w:t>
      </w:r>
      <w:proofErr w:type="spellStart"/>
      <w:r w:rsidRPr="00206239">
        <w:rPr>
          <w:sz w:val="28"/>
          <w:szCs w:val="28"/>
        </w:rPr>
        <w:t>ФОТо</w:t>
      </w:r>
      <w:proofErr w:type="spellEnd"/>
      <w:r w:rsidRPr="00206239">
        <w:rPr>
          <w:sz w:val="28"/>
          <w:szCs w:val="28"/>
        </w:rPr>
        <w:t>), определяется исходя из стоимости бюджетной образовательной услуги на одного обучающегося (</w:t>
      </w: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), учебной нагрузки педагога и </w:t>
      </w:r>
      <w:proofErr w:type="gramStart"/>
      <w:r w:rsidRPr="00206239">
        <w:rPr>
          <w:sz w:val="28"/>
          <w:szCs w:val="28"/>
        </w:rPr>
        <w:t>численности</w:t>
      </w:r>
      <w:proofErr w:type="gramEnd"/>
      <w:r w:rsidRPr="00206239">
        <w:rPr>
          <w:sz w:val="28"/>
          <w:szCs w:val="28"/>
        </w:rPr>
        <w:t xml:space="preserve"> обучающихся в классах.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Для определения стоимости бюджетной образовательной услуги вводится условная единица «стоимость одного </w:t>
      </w:r>
      <w:proofErr w:type="spellStart"/>
      <w:r w:rsidRPr="00206239">
        <w:rPr>
          <w:sz w:val="28"/>
          <w:szCs w:val="28"/>
        </w:rPr>
        <w:t>ученико-часа</w:t>
      </w:r>
      <w:proofErr w:type="spellEnd"/>
      <w:r w:rsidRPr="00206239">
        <w:rPr>
          <w:sz w:val="28"/>
          <w:szCs w:val="28"/>
        </w:rPr>
        <w:t>».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Стоимость одного </w:t>
      </w:r>
      <w:proofErr w:type="spellStart"/>
      <w:r w:rsidRPr="00206239">
        <w:rPr>
          <w:sz w:val="28"/>
          <w:szCs w:val="28"/>
        </w:rPr>
        <w:t>ученико-часа</w:t>
      </w:r>
      <w:proofErr w:type="spellEnd"/>
      <w:r w:rsidRPr="00206239">
        <w:rPr>
          <w:sz w:val="28"/>
          <w:szCs w:val="28"/>
        </w:rPr>
        <w:t xml:space="preserve"> - стоимость бюджетной образовательной услуги, включающей один расчетный час учебной работы с одним расчетным обучающимся в соответствии с учебным планом.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Стоимость одного </w:t>
      </w:r>
      <w:proofErr w:type="spellStart"/>
      <w:r w:rsidRPr="00206239">
        <w:rPr>
          <w:sz w:val="28"/>
          <w:szCs w:val="28"/>
        </w:rPr>
        <w:t>ученико-часа</w:t>
      </w:r>
      <w:proofErr w:type="spellEnd"/>
      <w:r w:rsidRPr="00206239">
        <w:rPr>
          <w:sz w:val="28"/>
          <w:szCs w:val="28"/>
        </w:rPr>
        <w:t xml:space="preserve"> рассчитывается </w:t>
      </w:r>
      <w:r w:rsidR="00547458">
        <w:rPr>
          <w:sz w:val="28"/>
          <w:szCs w:val="28"/>
        </w:rPr>
        <w:t>учреждени</w:t>
      </w:r>
      <w:r w:rsidR="00547458" w:rsidRPr="00547458">
        <w:rPr>
          <w:sz w:val="28"/>
          <w:szCs w:val="28"/>
        </w:rPr>
        <w:t>ем</w:t>
      </w:r>
      <w:r w:rsidRPr="00206239">
        <w:rPr>
          <w:sz w:val="28"/>
          <w:szCs w:val="28"/>
        </w:rPr>
        <w:t xml:space="preserve"> самостоятельно на начало учебного года в пределах общей </w:t>
      </w:r>
      <w:proofErr w:type="gramStart"/>
      <w:r w:rsidRPr="00206239">
        <w:rPr>
          <w:sz w:val="28"/>
          <w:szCs w:val="28"/>
        </w:rPr>
        <w:t xml:space="preserve">части доли базовой части фонда оплаты труда </w:t>
      </w:r>
      <w:r w:rsidR="00547458">
        <w:rPr>
          <w:sz w:val="28"/>
          <w:szCs w:val="28"/>
        </w:rPr>
        <w:t>учрежден</w:t>
      </w:r>
      <w:r w:rsidR="00547458" w:rsidRPr="005426EE">
        <w:rPr>
          <w:sz w:val="28"/>
          <w:szCs w:val="28"/>
        </w:rPr>
        <w:t>ия</w:t>
      </w:r>
      <w:proofErr w:type="gramEnd"/>
      <w:r w:rsidRPr="00206239">
        <w:rPr>
          <w:sz w:val="28"/>
          <w:szCs w:val="28"/>
        </w:rPr>
        <w:t xml:space="preserve"> для педагогических работников, непосредственно осуществляющих учебный процесс (</w:t>
      </w:r>
      <w:proofErr w:type="spellStart"/>
      <w:r w:rsidRPr="00206239">
        <w:rPr>
          <w:sz w:val="28"/>
          <w:szCs w:val="28"/>
        </w:rPr>
        <w:t>ФОТо</w:t>
      </w:r>
      <w:proofErr w:type="spellEnd"/>
      <w:r w:rsidRPr="00206239">
        <w:rPr>
          <w:sz w:val="28"/>
          <w:szCs w:val="28"/>
        </w:rPr>
        <w:t>).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Стоимость бюджетной образовательной услуги (</w:t>
      </w: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) в </w:t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Pr="00206239">
        <w:rPr>
          <w:sz w:val="28"/>
          <w:szCs w:val="28"/>
        </w:rPr>
        <w:softHyphen/>
      </w:r>
      <w:r w:rsidR="00547458" w:rsidRPr="00547458">
        <w:rPr>
          <w:sz w:val="28"/>
          <w:szCs w:val="28"/>
        </w:rPr>
        <w:t xml:space="preserve"> </w:t>
      </w:r>
      <w:r w:rsidR="00547458">
        <w:rPr>
          <w:sz w:val="28"/>
          <w:szCs w:val="28"/>
        </w:rPr>
        <w:t>учреждени</w:t>
      </w:r>
      <w:r w:rsidRPr="00206239">
        <w:rPr>
          <w:sz w:val="28"/>
          <w:szCs w:val="28"/>
        </w:rPr>
        <w:t>и (руб./</w:t>
      </w:r>
      <w:proofErr w:type="spellStart"/>
      <w:r w:rsidRPr="00206239">
        <w:rPr>
          <w:sz w:val="28"/>
          <w:szCs w:val="28"/>
        </w:rPr>
        <w:t>ученико-час</w:t>
      </w:r>
      <w:proofErr w:type="spellEnd"/>
      <w:r w:rsidRPr="00206239">
        <w:rPr>
          <w:sz w:val="28"/>
          <w:szCs w:val="28"/>
        </w:rPr>
        <w:t>) рассчитывается по следующей формуле: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  <w:u w:val="single"/>
        </w:rPr>
      </w:pPr>
      <w:proofErr w:type="spellStart"/>
      <w:r w:rsidRPr="00206239">
        <w:rPr>
          <w:sz w:val="28"/>
          <w:szCs w:val="28"/>
          <w:u w:val="single"/>
        </w:rPr>
        <w:t>ФОТо</w:t>
      </w:r>
      <w:proofErr w:type="spell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                               ___________________________________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r w:rsidRPr="00206239">
        <w:rPr>
          <w:sz w:val="28"/>
          <w:szCs w:val="28"/>
          <w:u w:val="single"/>
        </w:rPr>
        <w:softHyphen/>
      </w:r>
      <w:proofErr w:type="spellStart"/>
      <w:r w:rsidRPr="00206239">
        <w:rPr>
          <w:sz w:val="28"/>
          <w:szCs w:val="28"/>
        </w:rPr>
        <w:t>СБОу=</w:t>
      </w:r>
      <w:proofErr w:type="spellEnd"/>
      <w:r w:rsidRPr="00206239">
        <w:rPr>
          <w:sz w:val="28"/>
          <w:szCs w:val="28"/>
        </w:rPr>
        <w:t xml:space="preserve"> а</w:t>
      </w:r>
      <w:proofErr w:type="gramStart"/>
      <w:r w:rsidRPr="00206239">
        <w:rPr>
          <w:sz w:val="28"/>
          <w:szCs w:val="28"/>
        </w:rPr>
        <w:t>1</w:t>
      </w:r>
      <w:proofErr w:type="gram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в1 +а2х в2 + а3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в3+.. + а11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в11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Ki</w:t>
      </w:r>
      <w:proofErr w:type="spell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где: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- стоимость бюджетной образовательной услуги;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ФОТо</w:t>
      </w:r>
      <w:proofErr w:type="spellEnd"/>
      <w:r w:rsidRPr="00206239">
        <w:rPr>
          <w:sz w:val="28"/>
          <w:szCs w:val="28"/>
        </w:rPr>
        <w:t xml:space="preserve"> - общая часть </w:t>
      </w:r>
      <w:proofErr w:type="gramStart"/>
      <w:r w:rsidRPr="00206239">
        <w:rPr>
          <w:sz w:val="28"/>
          <w:szCs w:val="28"/>
        </w:rPr>
        <w:t xml:space="preserve">доли базовой части фонда оплаты труда </w:t>
      </w:r>
      <w:r w:rsidR="00547458">
        <w:rPr>
          <w:sz w:val="28"/>
          <w:szCs w:val="28"/>
        </w:rPr>
        <w:t>учрежден</w:t>
      </w:r>
      <w:r w:rsidR="00547458" w:rsidRPr="005426EE">
        <w:rPr>
          <w:sz w:val="28"/>
          <w:szCs w:val="28"/>
        </w:rPr>
        <w:t>ия</w:t>
      </w:r>
      <w:proofErr w:type="gramEnd"/>
      <w:r w:rsidRPr="00206239">
        <w:rPr>
          <w:sz w:val="28"/>
          <w:szCs w:val="28"/>
        </w:rPr>
        <w:t xml:space="preserve"> для педагогических работников, непосредственно осуществляющих образовательный процесс в месяц;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al</w:t>
      </w:r>
      <w:proofErr w:type="spellEnd"/>
      <w:r w:rsidRPr="00206239">
        <w:rPr>
          <w:sz w:val="28"/>
          <w:szCs w:val="28"/>
        </w:rPr>
        <w:t xml:space="preserve"> - количество обучающихся в первых классах;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а</w:t>
      </w:r>
      <w:proofErr w:type="gramStart"/>
      <w:r w:rsidRPr="00206239">
        <w:rPr>
          <w:sz w:val="28"/>
          <w:szCs w:val="28"/>
        </w:rPr>
        <w:t>2</w:t>
      </w:r>
      <w:proofErr w:type="gramEnd"/>
      <w:r w:rsidRPr="00206239">
        <w:rPr>
          <w:sz w:val="28"/>
          <w:szCs w:val="28"/>
        </w:rPr>
        <w:t xml:space="preserve"> - количество обучающихся во вторых классах;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аз - количество обучающихся в третьих классах;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а11 - количество обучающихся в одиннадцатых классах;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</w:t>
      </w:r>
      <w:proofErr w:type="gramStart"/>
      <w:r w:rsidRPr="00206239">
        <w:rPr>
          <w:sz w:val="28"/>
          <w:szCs w:val="28"/>
        </w:rPr>
        <w:t>1</w:t>
      </w:r>
      <w:proofErr w:type="gramEnd"/>
      <w:r w:rsidRPr="00206239">
        <w:rPr>
          <w:sz w:val="28"/>
          <w:szCs w:val="28"/>
        </w:rPr>
        <w:t xml:space="preserve"> - количество часов по учебному плану в первом классе в неделю;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</w:t>
      </w:r>
      <w:proofErr w:type="gramStart"/>
      <w:r w:rsidRPr="00206239">
        <w:rPr>
          <w:sz w:val="28"/>
          <w:szCs w:val="28"/>
        </w:rPr>
        <w:t>2</w:t>
      </w:r>
      <w:proofErr w:type="gramEnd"/>
      <w:r w:rsidRPr="00206239">
        <w:rPr>
          <w:sz w:val="28"/>
          <w:szCs w:val="28"/>
        </w:rPr>
        <w:t xml:space="preserve"> - количество часов по учебному плану во втором классе в неделю;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вз</w:t>
      </w:r>
      <w:proofErr w:type="spellEnd"/>
      <w:r w:rsidRPr="00206239">
        <w:rPr>
          <w:sz w:val="28"/>
          <w:szCs w:val="28"/>
        </w:rPr>
        <w:t xml:space="preserve"> - количество часов по учебному плану в третьем классе в неделю;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в11 - количество часов по учебному плану в одиннадцатом классе в неделю.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ki</w:t>
      </w:r>
      <w:proofErr w:type="spellEnd"/>
      <w:r w:rsidRPr="00206239">
        <w:rPr>
          <w:sz w:val="28"/>
          <w:szCs w:val="28"/>
        </w:rPr>
        <w:t xml:space="preserve"> - коэффициент индексации заработной платы;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2.3. Фонд оплаты труда работников </w:t>
      </w:r>
      <w:r w:rsidR="00955C37">
        <w:rPr>
          <w:sz w:val="28"/>
          <w:szCs w:val="28"/>
        </w:rPr>
        <w:t>учрежден</w:t>
      </w:r>
      <w:r w:rsidR="00955C37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, за исключением указанных в пункте 2.2 настоящего Положения и состоит </w:t>
      </w:r>
      <w:proofErr w:type="gramStart"/>
      <w:r w:rsidRPr="00206239">
        <w:rPr>
          <w:sz w:val="28"/>
          <w:szCs w:val="28"/>
        </w:rPr>
        <w:t>из</w:t>
      </w:r>
      <w:proofErr w:type="gramEnd"/>
      <w:r w:rsidRPr="00206239">
        <w:rPr>
          <w:sz w:val="28"/>
          <w:szCs w:val="28"/>
        </w:rPr>
        <w:t>:</w:t>
      </w:r>
    </w:p>
    <w:p w:rsidR="00AD2C77" w:rsidRPr="00206239" w:rsidRDefault="00AD2C77" w:rsidP="00AD2C77">
      <w:pPr>
        <w:numPr>
          <w:ilvl w:val="0"/>
          <w:numId w:val="2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должностных окладов; </w:t>
      </w:r>
    </w:p>
    <w:p w:rsidR="00AD2C77" w:rsidRPr="00206239" w:rsidRDefault="00AD2C77" w:rsidP="00AD2C77">
      <w:pPr>
        <w:numPr>
          <w:ilvl w:val="0"/>
          <w:numId w:val="2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компенсационных выплат; </w:t>
      </w:r>
    </w:p>
    <w:p w:rsidR="00AD2C77" w:rsidRPr="00206239" w:rsidRDefault="00AD2C77" w:rsidP="00AD2C77">
      <w:pPr>
        <w:numPr>
          <w:ilvl w:val="0"/>
          <w:numId w:val="2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стимулирующих выплат.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7B2333" w:rsidRDefault="00AD2C77" w:rsidP="007B2333">
      <w:pPr>
        <w:spacing w:after="0"/>
        <w:ind w:right="318" w:firstLine="59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lastRenderedPageBreak/>
        <w:t>3. Порядок и условия оплаты труда работников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numPr>
          <w:ilvl w:val="1"/>
          <w:numId w:val="3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Оклады (должностные оклады), ставки заработной платы работникам </w:t>
      </w:r>
      <w:r w:rsidR="00E55615">
        <w:rPr>
          <w:sz w:val="28"/>
          <w:szCs w:val="28"/>
        </w:rPr>
        <w:t>учрежден</w:t>
      </w:r>
      <w:r w:rsidR="00E55615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 устанавливаются на основе отнесения занимаемых ими должностей к соответствующим профессиональным квалификационным группам и квалификационным уровням, а также критериев отнесения профессий рабочих и должностей служащих к профессиональным квалификационным группам, утвержденных приказами Министерства труда и социаль</w:t>
      </w:r>
      <w:r w:rsidR="00246A4F">
        <w:rPr>
          <w:sz w:val="28"/>
          <w:szCs w:val="28"/>
        </w:rPr>
        <w:t>ной защиты Российской Федерации, «АНО «Национальное аге</w:t>
      </w:r>
      <w:r w:rsidR="00D17352">
        <w:rPr>
          <w:sz w:val="28"/>
          <w:szCs w:val="28"/>
        </w:rPr>
        <w:t>нтство развития квалификаций».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Конкретные размеры окладов (должностных окладов), ставок заработной платы работникам устанавливаются руководителем </w:t>
      </w:r>
      <w:r w:rsidR="00E55615">
        <w:rPr>
          <w:sz w:val="28"/>
          <w:szCs w:val="28"/>
        </w:rPr>
        <w:t>учрежден</w:t>
      </w:r>
      <w:r w:rsidR="00E55615" w:rsidRPr="005426EE">
        <w:rPr>
          <w:sz w:val="28"/>
          <w:szCs w:val="28"/>
        </w:rPr>
        <w:t>ия</w:t>
      </w:r>
      <w:r w:rsidR="00E55615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 соответствии с размерами окладов (должностных окладов), ставок заработной платы по профессиональным квалификационным группам, указанными в приложении №1 к настоящему Положению,</w:t>
      </w:r>
      <w:r w:rsidR="00246A4F">
        <w:rPr>
          <w:sz w:val="28"/>
          <w:szCs w:val="28"/>
        </w:rPr>
        <w:t xml:space="preserve"> по профессиональным квалификациям, указанным в приложении 1.2 к настоящему Положению</w:t>
      </w:r>
      <w:r w:rsidRPr="00206239">
        <w:rPr>
          <w:sz w:val="28"/>
          <w:szCs w:val="28"/>
        </w:rPr>
        <w:t xml:space="preserve"> и Положением о системе оплаты труда работников МБОУ г</w:t>
      </w:r>
      <w:proofErr w:type="gramStart"/>
      <w:r w:rsidRPr="00206239">
        <w:rPr>
          <w:sz w:val="28"/>
          <w:szCs w:val="28"/>
        </w:rPr>
        <w:t>.А</w:t>
      </w:r>
      <w:proofErr w:type="gramEnd"/>
      <w:r w:rsidRPr="00206239">
        <w:rPr>
          <w:sz w:val="28"/>
          <w:szCs w:val="28"/>
        </w:rPr>
        <w:t xml:space="preserve">страхани «Лицей № 3», являющимся приложением к коллективному договору </w:t>
      </w:r>
      <w:r w:rsidR="00E55615">
        <w:rPr>
          <w:sz w:val="28"/>
          <w:szCs w:val="28"/>
        </w:rPr>
        <w:t>учрежден</w:t>
      </w:r>
      <w:r w:rsidR="00E55615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numPr>
          <w:ilvl w:val="1"/>
          <w:numId w:val="3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В </w:t>
      </w:r>
      <w:r w:rsidR="002C5EF2" w:rsidRPr="002C5EF2">
        <w:rPr>
          <w:sz w:val="28"/>
          <w:szCs w:val="28"/>
        </w:rPr>
        <w:t>учреждении</w:t>
      </w:r>
      <w:r w:rsidRPr="00206239">
        <w:rPr>
          <w:sz w:val="28"/>
          <w:szCs w:val="28"/>
        </w:rPr>
        <w:t xml:space="preserve"> ставка заработной платы (должностной оклад) педагогическим работникам, непосредственно осуществляющим учебный процесс, рассчитывается на начало учебного года по следующей формуле: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О = </w:t>
      </w: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proofErr w:type="gramStart"/>
      <w:r w:rsidRPr="00206239">
        <w:rPr>
          <w:sz w:val="28"/>
          <w:szCs w:val="28"/>
        </w:rPr>
        <w:t xml:space="preserve"> У</w:t>
      </w:r>
      <w:proofErr w:type="gram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Чаз</w:t>
      </w:r>
      <w:proofErr w:type="spellEnd"/>
      <w:r w:rsidRPr="00206239">
        <w:rPr>
          <w:sz w:val="28"/>
          <w:szCs w:val="28"/>
        </w:rPr>
        <w:t>, где: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 - оклад педагогического работника, непосредственно осуществляющего учебный процесс;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- расчетная стоимость </w:t>
      </w:r>
      <w:proofErr w:type="spellStart"/>
      <w:r w:rsidRPr="00206239">
        <w:rPr>
          <w:sz w:val="28"/>
          <w:szCs w:val="28"/>
        </w:rPr>
        <w:t>ученико-часа</w:t>
      </w:r>
      <w:proofErr w:type="spellEnd"/>
      <w:r w:rsidRPr="00206239">
        <w:rPr>
          <w:sz w:val="28"/>
          <w:szCs w:val="28"/>
        </w:rPr>
        <w:t xml:space="preserve"> (руб./</w:t>
      </w:r>
      <w:proofErr w:type="spellStart"/>
      <w:r w:rsidRPr="00206239">
        <w:rPr>
          <w:sz w:val="28"/>
          <w:szCs w:val="28"/>
        </w:rPr>
        <w:t>ученико-час</w:t>
      </w:r>
      <w:proofErr w:type="spellEnd"/>
      <w:r w:rsidRPr="00206239">
        <w:rPr>
          <w:sz w:val="28"/>
          <w:szCs w:val="28"/>
        </w:rPr>
        <w:t>);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У - фактическая численность </w:t>
      </w:r>
      <w:proofErr w:type="gramStart"/>
      <w:r w:rsidRPr="00206239">
        <w:rPr>
          <w:sz w:val="28"/>
          <w:szCs w:val="28"/>
        </w:rPr>
        <w:t>обучающихся</w:t>
      </w:r>
      <w:proofErr w:type="gramEnd"/>
      <w:r w:rsidRPr="00206239">
        <w:rPr>
          <w:sz w:val="28"/>
          <w:szCs w:val="28"/>
        </w:rPr>
        <w:t xml:space="preserve"> по предмету в каждом классе.</w:t>
      </w:r>
      <w:r w:rsidR="0071418E" w:rsidRPr="0071418E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Если фактическая численность в классе менее 25 человек, то учитывается все равно количество обучающихся — 25 человек в классе.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377825</wp:posOffset>
            </wp:positionH>
            <wp:positionV relativeFrom="page">
              <wp:posOffset>1191895</wp:posOffset>
            </wp:positionV>
            <wp:extent cx="27305" cy="8890"/>
            <wp:effectExtent l="0" t="0" r="0" b="0"/>
            <wp:wrapSquare wrapText="bothSides"/>
            <wp:docPr id="56" name="Picture 4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6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sz w:val="28"/>
          <w:szCs w:val="28"/>
        </w:rPr>
        <w:t xml:space="preserve">При делении класса на группы численность </w:t>
      </w:r>
      <w:proofErr w:type="gramStart"/>
      <w:r w:rsidRPr="00206239">
        <w:rPr>
          <w:sz w:val="28"/>
          <w:szCs w:val="28"/>
        </w:rPr>
        <w:t>обучающихся</w:t>
      </w:r>
      <w:proofErr w:type="gramEnd"/>
      <w:r w:rsidRPr="00206239">
        <w:rPr>
          <w:sz w:val="28"/>
          <w:szCs w:val="28"/>
        </w:rPr>
        <w:t xml:space="preserve"> определяется следующим образом:</w:t>
      </w:r>
    </w:p>
    <w:p w:rsidR="00AD2C77" w:rsidRPr="00206239" w:rsidRDefault="00AD2C77" w:rsidP="00AD2C77">
      <w:pPr>
        <w:numPr>
          <w:ilvl w:val="0"/>
          <w:numId w:val="2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если средняя наполняемость по </w:t>
      </w:r>
      <w:r w:rsidR="0071418E">
        <w:rPr>
          <w:sz w:val="28"/>
          <w:szCs w:val="28"/>
        </w:rPr>
        <w:t>учреждени</w:t>
      </w:r>
      <w:r w:rsidR="0071418E" w:rsidRPr="0071418E">
        <w:rPr>
          <w:sz w:val="28"/>
          <w:szCs w:val="28"/>
        </w:rPr>
        <w:t>ю</w:t>
      </w:r>
      <w:r w:rsidRPr="00206239">
        <w:rPr>
          <w:sz w:val="28"/>
          <w:szCs w:val="28"/>
        </w:rPr>
        <w:t xml:space="preserve"> более 25 человек в классе, то учитывается количество обучающихся - 25 человек в классе;</w:t>
      </w:r>
    </w:p>
    <w:p w:rsidR="00AD2C77" w:rsidRPr="00206239" w:rsidRDefault="00AD2C77" w:rsidP="00AD2C77">
      <w:pPr>
        <w:numPr>
          <w:ilvl w:val="0"/>
          <w:numId w:val="2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если средняя наполняемость по </w:t>
      </w:r>
      <w:r w:rsidR="0071418E">
        <w:rPr>
          <w:sz w:val="28"/>
          <w:szCs w:val="28"/>
        </w:rPr>
        <w:t>учрежден</w:t>
      </w:r>
      <w:r w:rsidR="0071418E" w:rsidRPr="005426EE">
        <w:rPr>
          <w:sz w:val="28"/>
          <w:szCs w:val="28"/>
        </w:rPr>
        <w:t>ия</w:t>
      </w:r>
      <w:r w:rsidRPr="00206239">
        <w:rPr>
          <w:sz w:val="28"/>
          <w:szCs w:val="28"/>
        </w:rPr>
        <w:t xml:space="preserve">, менее 25 человек в классе, то учитывается фактическая средняя наполняемость по </w:t>
      </w:r>
      <w:r w:rsidR="0071418E">
        <w:rPr>
          <w:sz w:val="28"/>
          <w:szCs w:val="28"/>
        </w:rPr>
        <w:t>учреждени</w:t>
      </w:r>
      <w:r w:rsidR="0071418E" w:rsidRPr="0071418E">
        <w:rPr>
          <w:sz w:val="28"/>
          <w:szCs w:val="28"/>
        </w:rPr>
        <w:t>ю</w:t>
      </w:r>
      <w:r w:rsidRPr="00206239">
        <w:rPr>
          <w:sz w:val="28"/>
          <w:szCs w:val="28"/>
        </w:rPr>
        <w:t>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Чаз</w:t>
      </w:r>
      <w:proofErr w:type="spellEnd"/>
      <w:r w:rsidRPr="00206239">
        <w:rPr>
          <w:sz w:val="28"/>
          <w:szCs w:val="28"/>
        </w:rPr>
        <w:t xml:space="preserve"> - количество часов по предмету по учебному плану в неделю в каждом классе.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Если педагогический работник, непосредственно осуществляющий педагогический процесс, ведет несколько предметов в классе (нескольких классах), то его оклад рассчитывается как сумма педагогической нагрузки по каждому предмету и классу.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 случае организации обучения обучающегося по образовательным программам начального общего, основного общего и среднего общего образования на дому в соответствии с нормативно-правовыми актами и согласно индивидуальному учебному плану оплата труда педагогическим работникам, непосредственно осуществляющим учебный процесс, производится следующим образом: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О </w:t>
      </w:r>
      <w:proofErr w:type="spellStart"/>
      <w:r w:rsidRPr="00206239">
        <w:rPr>
          <w:sz w:val="28"/>
          <w:szCs w:val="28"/>
        </w:rPr>
        <w:t>инд</w:t>
      </w:r>
      <w:proofErr w:type="spellEnd"/>
      <w:r w:rsidRPr="00206239">
        <w:rPr>
          <w:sz w:val="28"/>
          <w:szCs w:val="28"/>
        </w:rPr>
        <w:t xml:space="preserve"> = </w:t>
      </w: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Уинд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Чаз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Кинд</w:t>
      </w:r>
      <w:proofErr w:type="spellEnd"/>
      <w:r w:rsidRPr="00206239">
        <w:rPr>
          <w:sz w:val="28"/>
          <w:szCs w:val="28"/>
        </w:rPr>
        <w:t>, где: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lastRenderedPageBreak/>
        <w:t xml:space="preserve">О </w:t>
      </w:r>
      <w:proofErr w:type="spellStart"/>
      <w:r w:rsidRPr="00206239">
        <w:rPr>
          <w:sz w:val="28"/>
          <w:szCs w:val="28"/>
        </w:rPr>
        <w:t>инд</w:t>
      </w:r>
      <w:proofErr w:type="spellEnd"/>
      <w:r w:rsidRPr="00206239">
        <w:rPr>
          <w:sz w:val="28"/>
          <w:szCs w:val="28"/>
        </w:rPr>
        <w:t xml:space="preserve"> - оклад педагогическим работникам, непосредственно осуществляющим учебный процесс по образовательным программам начального общего, основного общего и среднего общего образования на дому в соответствии с нормативно-правовыми актами и согласно индивидуальному учебному плану;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- расчетная стоимость </w:t>
      </w:r>
      <w:proofErr w:type="spellStart"/>
      <w:r w:rsidRPr="00206239">
        <w:rPr>
          <w:sz w:val="28"/>
          <w:szCs w:val="28"/>
        </w:rPr>
        <w:t>ученико-часа</w:t>
      </w:r>
      <w:proofErr w:type="spellEnd"/>
      <w:r w:rsidRPr="00206239">
        <w:rPr>
          <w:sz w:val="28"/>
          <w:szCs w:val="28"/>
        </w:rPr>
        <w:t xml:space="preserve"> (руб./</w:t>
      </w:r>
      <w:proofErr w:type="spellStart"/>
      <w:r w:rsidRPr="00206239">
        <w:rPr>
          <w:sz w:val="28"/>
          <w:szCs w:val="28"/>
        </w:rPr>
        <w:t>ученико-час</w:t>
      </w:r>
      <w:proofErr w:type="spellEnd"/>
      <w:r w:rsidRPr="00206239">
        <w:rPr>
          <w:sz w:val="28"/>
          <w:szCs w:val="28"/>
        </w:rPr>
        <w:t>);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Уинд</w:t>
      </w:r>
      <w:proofErr w:type="spellEnd"/>
      <w:r w:rsidRPr="00206239">
        <w:rPr>
          <w:sz w:val="28"/>
          <w:szCs w:val="28"/>
        </w:rPr>
        <w:t xml:space="preserve"> - фактическая численность </w:t>
      </w:r>
      <w:proofErr w:type="gramStart"/>
      <w:r w:rsidRPr="00206239">
        <w:rPr>
          <w:sz w:val="28"/>
          <w:szCs w:val="28"/>
        </w:rPr>
        <w:t>обучающихся</w:t>
      </w:r>
      <w:proofErr w:type="gramEnd"/>
      <w:r w:rsidRPr="00206239">
        <w:rPr>
          <w:sz w:val="28"/>
          <w:szCs w:val="28"/>
        </w:rPr>
        <w:t xml:space="preserve"> по образовательным программам начального общего, основного общего и среднего общего образования на дому в соответствии с нормативно-правовыми актами и согласно индивидуальному учебному плану;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Чаз</w:t>
      </w:r>
      <w:proofErr w:type="spellEnd"/>
      <w:r w:rsidRPr="00206239">
        <w:rPr>
          <w:sz w:val="28"/>
          <w:szCs w:val="28"/>
        </w:rPr>
        <w:t xml:space="preserve"> - количество часов по предмету по индивидуальному учебному плану;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Кинд</w:t>
      </w:r>
      <w:proofErr w:type="spellEnd"/>
      <w:r w:rsidRPr="00206239">
        <w:rPr>
          <w:sz w:val="28"/>
          <w:szCs w:val="28"/>
        </w:rPr>
        <w:t xml:space="preserve"> - повышающий коэффициент при организации обучения обучающегося по образовательным программам начального общего, основного общего и среднего общего образования на дому в соответствии с нормативно-правовыми актами и согласно индивидуальному учебному плану и рассчитывается по следующей формуле: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  <w:u w:val="single"/>
        </w:rPr>
      </w:pPr>
      <w:proofErr w:type="spellStart"/>
      <w:r w:rsidRPr="00206239">
        <w:rPr>
          <w:sz w:val="28"/>
          <w:szCs w:val="28"/>
        </w:rPr>
        <w:t>Кинд=</w:t>
      </w:r>
      <w:proofErr w:type="spellEnd"/>
      <w:r w:rsidRPr="00206239">
        <w:rPr>
          <w:sz w:val="28"/>
          <w:szCs w:val="28"/>
        </w:rPr>
        <w:tab/>
      </w:r>
      <w:r w:rsidRPr="00206239">
        <w:rPr>
          <w:sz w:val="28"/>
          <w:szCs w:val="28"/>
          <w:u w:val="single"/>
        </w:rPr>
        <w:t xml:space="preserve">1/б </w:t>
      </w:r>
      <w:proofErr w:type="spellStart"/>
      <w:r w:rsidRPr="00206239">
        <w:rPr>
          <w:sz w:val="28"/>
          <w:szCs w:val="28"/>
          <w:u w:val="single"/>
        </w:rPr>
        <w:t>х</w:t>
      </w:r>
      <w:proofErr w:type="spellEnd"/>
      <w:r w:rsidRPr="00206239">
        <w:rPr>
          <w:sz w:val="28"/>
          <w:szCs w:val="28"/>
          <w:u w:val="single"/>
        </w:rPr>
        <w:t xml:space="preserve"> в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СБОу</w:t>
      </w:r>
      <w:proofErr w:type="spell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где: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СБОу</w:t>
      </w:r>
      <w:proofErr w:type="spellEnd"/>
      <w:r w:rsidRPr="00206239">
        <w:rPr>
          <w:sz w:val="28"/>
          <w:szCs w:val="28"/>
        </w:rPr>
        <w:t xml:space="preserve"> - стоимость бюджетной образовательной услуги;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gramStart"/>
      <w:r w:rsidRPr="00206239">
        <w:rPr>
          <w:sz w:val="28"/>
          <w:szCs w:val="28"/>
        </w:rPr>
        <w:t>б</w:t>
      </w:r>
      <w:proofErr w:type="gramEnd"/>
      <w:r w:rsidRPr="00206239">
        <w:rPr>
          <w:sz w:val="28"/>
          <w:szCs w:val="28"/>
        </w:rPr>
        <w:t xml:space="preserve"> - количество педагогических часов на ставку;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 - должностной оклад педагогическим работникам, непосредственно осуществляющим учебный процесс, определенный в приложении № 1 к настоящему Положению.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3.3. Размеры ставок почасовой оплаты труда устанавливаются </w:t>
      </w:r>
      <w:r w:rsidR="00CC6D6C" w:rsidRPr="00CC6D6C">
        <w:rPr>
          <w:sz w:val="28"/>
          <w:szCs w:val="28"/>
        </w:rPr>
        <w:t>учреждением</w:t>
      </w:r>
      <w:r w:rsidRPr="00206239">
        <w:rPr>
          <w:sz w:val="28"/>
          <w:szCs w:val="28"/>
        </w:rPr>
        <w:t xml:space="preserve"> самостоятельно при оплате за педагогическую работу отдельных специалистов, специалистов предприятий, учреждений и организаций, привлекаемых для педагогической работы в </w:t>
      </w:r>
      <w:r w:rsidR="00CC6D6C">
        <w:rPr>
          <w:sz w:val="28"/>
          <w:szCs w:val="28"/>
        </w:rPr>
        <w:t>учреждени</w:t>
      </w:r>
      <w:r w:rsidRPr="00206239">
        <w:rPr>
          <w:sz w:val="28"/>
          <w:szCs w:val="28"/>
        </w:rPr>
        <w:t>и, а также участвующих в проведении учебных занятий.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Размеры ставок почасовой оплаты труда педагогических работников </w:t>
      </w:r>
      <w:r w:rsidR="00CC6D6C">
        <w:rPr>
          <w:sz w:val="28"/>
          <w:szCs w:val="28"/>
        </w:rPr>
        <w:t>учрежден</w:t>
      </w:r>
      <w:r w:rsidR="00CC6D6C" w:rsidRPr="005426EE">
        <w:rPr>
          <w:sz w:val="28"/>
          <w:szCs w:val="28"/>
        </w:rPr>
        <w:t>ия</w:t>
      </w:r>
      <w:r w:rsidR="00CC6D6C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устанавливаются путем деления месячной ставки заработной платы на 72 часа.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3.4. Оплата труда работников </w:t>
      </w:r>
      <w:r w:rsidR="00542A74" w:rsidRPr="00542A74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, занятых по совместительству, а также на условиях неполного рабочего времени, производится пропорционально отработанному времени или в зависимости от выполненного им объема работ.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542A74" w:rsidRPr="00596366" w:rsidRDefault="00AD2C77" w:rsidP="00542A74">
      <w:pPr>
        <w:pStyle w:val="ConsPlusNormal"/>
        <w:ind w:right="28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06239">
        <w:rPr>
          <w:rFonts w:ascii="Times New Roman" w:hAnsi="Times New Roman" w:cs="Times New Roman"/>
          <w:sz w:val="28"/>
          <w:szCs w:val="28"/>
        </w:rPr>
        <w:t xml:space="preserve">3.5. </w:t>
      </w:r>
      <w:r w:rsidR="00542A74" w:rsidRPr="00596366">
        <w:rPr>
          <w:rFonts w:ascii="Times New Roman" w:hAnsi="Times New Roman" w:cs="Times New Roman"/>
          <w:sz w:val="28"/>
          <w:szCs w:val="28"/>
        </w:rPr>
        <w:t xml:space="preserve">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 и установленного законодательством минимального </w:t>
      </w:r>
      <w:proofErr w:type="gramStart"/>
      <w:r w:rsidR="00542A74" w:rsidRPr="00596366"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 w:rsidR="00542A74" w:rsidRPr="00596366">
        <w:rPr>
          <w:rFonts w:ascii="Times New Roman" w:hAnsi="Times New Roman" w:cs="Times New Roman"/>
          <w:sz w:val="28"/>
          <w:szCs w:val="28"/>
        </w:rPr>
        <w:t xml:space="preserve"> и мо</w:t>
      </w:r>
      <w:r w:rsidR="00542A74">
        <w:rPr>
          <w:rFonts w:ascii="Times New Roman" w:hAnsi="Times New Roman" w:cs="Times New Roman"/>
          <w:sz w:val="28"/>
          <w:szCs w:val="28"/>
        </w:rPr>
        <w:t>жет</w:t>
      </w:r>
      <w:r w:rsidR="00542A74" w:rsidRPr="00596366">
        <w:rPr>
          <w:rFonts w:ascii="Times New Roman" w:hAnsi="Times New Roman" w:cs="Times New Roman"/>
          <w:sz w:val="28"/>
          <w:szCs w:val="28"/>
        </w:rPr>
        <w:t xml:space="preserve"> быть</w:t>
      </w:r>
      <w:r w:rsidR="00542A74">
        <w:rPr>
          <w:rFonts w:ascii="Times New Roman" w:hAnsi="Times New Roman" w:cs="Times New Roman"/>
          <w:sz w:val="28"/>
          <w:szCs w:val="28"/>
        </w:rPr>
        <w:t>:</w:t>
      </w:r>
      <w:r w:rsidR="00542A74" w:rsidRPr="00596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A74" w:rsidRPr="00F81BCF" w:rsidRDefault="00542A74" w:rsidP="00542A74">
      <w:pPr>
        <w:pStyle w:val="ConsPlusNormal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596366">
        <w:rPr>
          <w:rFonts w:ascii="Times New Roman" w:hAnsi="Times New Roman" w:cs="Times New Roman"/>
          <w:sz w:val="28"/>
          <w:szCs w:val="28"/>
        </w:rPr>
        <w:t>- за совмещение</w:t>
      </w:r>
      <w:r w:rsidRPr="00F81BCF">
        <w:rPr>
          <w:rFonts w:ascii="Times New Roman" w:hAnsi="Times New Roman" w:cs="Times New Roman"/>
          <w:sz w:val="28"/>
          <w:szCs w:val="28"/>
        </w:rPr>
        <w:t xml:space="preserve"> профессий (должностей), при наличии ва</w:t>
      </w:r>
      <w:r>
        <w:rPr>
          <w:rFonts w:ascii="Times New Roman" w:hAnsi="Times New Roman" w:cs="Times New Roman"/>
          <w:sz w:val="28"/>
          <w:szCs w:val="28"/>
        </w:rPr>
        <w:t xml:space="preserve">кантной ставки,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F81BCF">
        <w:rPr>
          <w:rFonts w:ascii="Times New Roman" w:hAnsi="Times New Roman" w:cs="Times New Roman"/>
          <w:sz w:val="28"/>
          <w:szCs w:val="28"/>
        </w:rPr>
        <w:t xml:space="preserve"> в виде фиксированной суммы или в процентном отношении к окладу (должностному окладу) с соответствующими доп</w:t>
      </w:r>
      <w:r>
        <w:rPr>
          <w:rFonts w:ascii="Times New Roman" w:hAnsi="Times New Roman" w:cs="Times New Roman"/>
          <w:sz w:val="28"/>
          <w:szCs w:val="28"/>
        </w:rPr>
        <w:t>латами, надбавками и повышающим коэффициентам</w:t>
      </w:r>
      <w:r w:rsidRPr="00F81BCF">
        <w:rPr>
          <w:rFonts w:ascii="Times New Roman" w:hAnsi="Times New Roman" w:cs="Times New Roman"/>
          <w:sz w:val="28"/>
          <w:szCs w:val="28"/>
        </w:rPr>
        <w:t>, предусмотренны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81B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81BCF">
        <w:rPr>
          <w:rFonts w:ascii="Times New Roman" w:hAnsi="Times New Roman" w:cs="Times New Roman"/>
          <w:sz w:val="28"/>
          <w:szCs w:val="28"/>
        </w:rPr>
        <w:t xml:space="preserve"> этой должности;</w:t>
      </w:r>
    </w:p>
    <w:p w:rsidR="00542A74" w:rsidRPr="00F81BCF" w:rsidRDefault="00542A74" w:rsidP="00E503A4">
      <w:pPr>
        <w:pStyle w:val="ConsPlusNormal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81BCF">
        <w:rPr>
          <w:rFonts w:ascii="Times New Roman" w:hAnsi="Times New Roman" w:cs="Times New Roman"/>
          <w:sz w:val="28"/>
          <w:szCs w:val="28"/>
        </w:rPr>
        <w:t xml:space="preserve">- за совмещение иных видов работ, не входящих в </w:t>
      </w:r>
      <w:r w:rsidR="00171ECA" w:rsidRPr="00171ECA">
        <w:rPr>
          <w:rFonts w:ascii="Times New Roman" w:hAnsi="Times New Roman" w:cs="Times New Roman"/>
          <w:sz w:val="28"/>
          <w:szCs w:val="28"/>
        </w:rPr>
        <w:t xml:space="preserve">круг </w:t>
      </w:r>
      <w:r w:rsidRPr="00F81BCF">
        <w:rPr>
          <w:rFonts w:ascii="Times New Roman" w:hAnsi="Times New Roman" w:cs="Times New Roman"/>
          <w:sz w:val="28"/>
          <w:szCs w:val="28"/>
        </w:rPr>
        <w:t>должностны</w:t>
      </w:r>
      <w:r w:rsidR="00171ECA" w:rsidRPr="00171ECA">
        <w:rPr>
          <w:rFonts w:ascii="Times New Roman" w:hAnsi="Times New Roman" w:cs="Times New Roman"/>
          <w:sz w:val="28"/>
          <w:szCs w:val="28"/>
        </w:rPr>
        <w:t>х</w:t>
      </w:r>
      <w:r w:rsidRPr="00F81BCF">
        <w:rPr>
          <w:rFonts w:ascii="Times New Roman" w:hAnsi="Times New Roman" w:cs="Times New Roman"/>
          <w:sz w:val="28"/>
          <w:szCs w:val="28"/>
        </w:rPr>
        <w:t xml:space="preserve"> </w:t>
      </w:r>
      <w:r w:rsidRPr="00F81BCF">
        <w:rPr>
          <w:rFonts w:ascii="Times New Roman" w:hAnsi="Times New Roman" w:cs="Times New Roman"/>
          <w:sz w:val="28"/>
          <w:szCs w:val="28"/>
        </w:rPr>
        <w:lastRenderedPageBreak/>
        <w:t>об</w:t>
      </w:r>
      <w:r>
        <w:rPr>
          <w:rFonts w:ascii="Times New Roman" w:hAnsi="Times New Roman" w:cs="Times New Roman"/>
          <w:sz w:val="28"/>
          <w:szCs w:val="28"/>
        </w:rPr>
        <w:t>язанност</w:t>
      </w:r>
      <w:r w:rsidR="00171ECA" w:rsidRPr="00171EC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работника, устанавливается</w:t>
      </w:r>
      <w:r w:rsidR="00FF4269">
        <w:rPr>
          <w:rFonts w:ascii="Times New Roman" w:hAnsi="Times New Roman" w:cs="Times New Roman"/>
          <w:sz w:val="28"/>
          <w:szCs w:val="28"/>
        </w:rPr>
        <w:t xml:space="preserve"> доплата</w:t>
      </w:r>
      <w:r w:rsidRPr="00F81BCF">
        <w:rPr>
          <w:rFonts w:ascii="Times New Roman" w:hAnsi="Times New Roman" w:cs="Times New Roman"/>
          <w:sz w:val="28"/>
          <w:szCs w:val="28"/>
        </w:rPr>
        <w:t xml:space="preserve"> в процентном отношении к  окладу (должностному окладу)</w:t>
      </w:r>
      <w:r w:rsidR="00BA5DE1" w:rsidRPr="00BA5DE1">
        <w:rPr>
          <w:rFonts w:ascii="Times New Roman" w:hAnsi="Times New Roman" w:cs="Times New Roman"/>
          <w:sz w:val="28"/>
          <w:szCs w:val="28"/>
        </w:rPr>
        <w:t xml:space="preserve"> или фиксированной суммой</w:t>
      </w:r>
      <w:r w:rsidRPr="00F81BCF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42A74" w:rsidRPr="00F81BCF" w:rsidRDefault="00542A74" w:rsidP="009D3BD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F81BCF">
        <w:rPr>
          <w:sz w:val="28"/>
          <w:szCs w:val="28"/>
        </w:rPr>
        <w:t xml:space="preserve">за руководство методическим объединением –  </w:t>
      </w:r>
      <w:r w:rsidR="00171ECA" w:rsidRPr="00171ECA">
        <w:rPr>
          <w:sz w:val="28"/>
          <w:szCs w:val="28"/>
        </w:rPr>
        <w:t>3000 руб.</w:t>
      </w:r>
      <w:r w:rsidRPr="00F81BCF">
        <w:rPr>
          <w:sz w:val="28"/>
          <w:szCs w:val="28"/>
        </w:rPr>
        <w:t>;</w:t>
      </w:r>
    </w:p>
    <w:p w:rsidR="00542A74" w:rsidRDefault="00542A74" w:rsidP="009D3BD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5A4EBA">
        <w:rPr>
          <w:sz w:val="28"/>
          <w:szCs w:val="28"/>
        </w:rPr>
        <w:t xml:space="preserve">  </w:t>
      </w:r>
      <w:r w:rsidRPr="00E15569">
        <w:rPr>
          <w:sz w:val="28"/>
          <w:szCs w:val="28"/>
        </w:rPr>
        <w:t xml:space="preserve">за </w:t>
      </w:r>
      <w:r w:rsidR="00171ECA" w:rsidRPr="00171ECA">
        <w:rPr>
          <w:sz w:val="28"/>
          <w:szCs w:val="28"/>
        </w:rPr>
        <w:t>работу в</w:t>
      </w:r>
      <w:r w:rsidR="00D52B5D">
        <w:rPr>
          <w:sz w:val="28"/>
          <w:szCs w:val="28"/>
        </w:rPr>
        <w:t xml:space="preserve"> местно</w:t>
      </w:r>
      <w:r w:rsidR="007441DC">
        <w:rPr>
          <w:sz w:val="28"/>
          <w:szCs w:val="28"/>
        </w:rPr>
        <w:t>м профсоюзно</w:t>
      </w:r>
      <w:r w:rsidRPr="00E15569">
        <w:rPr>
          <w:sz w:val="28"/>
          <w:szCs w:val="28"/>
        </w:rPr>
        <w:t xml:space="preserve">м </w:t>
      </w:r>
      <w:r w:rsidR="007E0040" w:rsidRPr="007E0040">
        <w:rPr>
          <w:sz w:val="28"/>
          <w:szCs w:val="28"/>
        </w:rPr>
        <w:t>комитете</w:t>
      </w:r>
      <w:r w:rsidRPr="00E15569">
        <w:rPr>
          <w:sz w:val="28"/>
          <w:szCs w:val="28"/>
        </w:rPr>
        <w:t xml:space="preserve"> – 30</w:t>
      </w:r>
      <w:r w:rsidR="00171ECA" w:rsidRPr="00171ECA">
        <w:rPr>
          <w:sz w:val="28"/>
          <w:szCs w:val="28"/>
        </w:rPr>
        <w:t>00 руб.</w:t>
      </w:r>
      <w:r w:rsidRPr="00E15569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:rsidR="00542A74" w:rsidRDefault="00542A74" w:rsidP="00E503A4">
      <w:pPr>
        <w:spacing w:after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FF0000"/>
          <w:sz w:val="28"/>
          <w:szCs w:val="28"/>
        </w:rPr>
        <w:t xml:space="preserve">           </w:t>
      </w:r>
      <w:r w:rsidRPr="00F81BCF">
        <w:rPr>
          <w:sz w:val="28"/>
          <w:szCs w:val="28"/>
        </w:rPr>
        <w:t xml:space="preserve">за  </w:t>
      </w:r>
      <w:r w:rsidR="00171ECA" w:rsidRPr="00171ECA">
        <w:rPr>
          <w:sz w:val="28"/>
          <w:szCs w:val="28"/>
        </w:rPr>
        <w:t>работу администратора электронного журнала АИС “Дневник</w:t>
      </w:r>
      <w:r w:rsidR="00D52B5D">
        <w:rPr>
          <w:sz w:val="28"/>
          <w:szCs w:val="28"/>
        </w:rPr>
        <w:t xml:space="preserve"> </w:t>
      </w:r>
      <w:proofErr w:type="gramStart"/>
      <w:r w:rsidR="00171ECA" w:rsidRPr="00171ECA">
        <w:rPr>
          <w:sz w:val="28"/>
          <w:szCs w:val="28"/>
        </w:rPr>
        <w:t>-О</w:t>
      </w:r>
      <w:proofErr w:type="gramEnd"/>
      <w:r w:rsidR="00171ECA" w:rsidRPr="00171ECA">
        <w:rPr>
          <w:sz w:val="28"/>
          <w:szCs w:val="28"/>
        </w:rPr>
        <w:t>О” – 3000 руб.;</w:t>
      </w:r>
      <w:r w:rsidRPr="00F81BCF">
        <w:rPr>
          <w:sz w:val="28"/>
          <w:szCs w:val="28"/>
        </w:rPr>
        <w:t xml:space="preserve">  </w:t>
      </w:r>
      <w:proofErr w:type="spellStart"/>
      <w:r w:rsidR="004B2FBE">
        <w:rPr>
          <w:sz w:val="28"/>
          <w:szCs w:val="28"/>
        </w:rPr>
        <w:t>телеграмм-канала</w:t>
      </w:r>
      <w:proofErr w:type="spellEnd"/>
      <w:r w:rsidR="004B2FBE">
        <w:rPr>
          <w:sz w:val="28"/>
          <w:szCs w:val="28"/>
        </w:rPr>
        <w:t xml:space="preserve"> – 1000 руб.;</w:t>
      </w:r>
    </w:p>
    <w:p w:rsidR="00542A74" w:rsidRPr="00F81BCF" w:rsidRDefault="00542A74" w:rsidP="009D3BD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F81BC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81BCF">
        <w:rPr>
          <w:sz w:val="28"/>
          <w:szCs w:val="28"/>
        </w:rPr>
        <w:t xml:space="preserve"> </w:t>
      </w:r>
      <w:r>
        <w:rPr>
          <w:sz w:val="28"/>
          <w:szCs w:val="28"/>
        </w:rPr>
        <w:t>за оформление протоколов собраний коллектива</w:t>
      </w:r>
      <w:r w:rsidRPr="00F81B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="00171ECA" w:rsidRPr="00171ECA">
        <w:rPr>
          <w:sz w:val="28"/>
          <w:szCs w:val="28"/>
        </w:rPr>
        <w:t>5</w:t>
      </w:r>
      <w:r>
        <w:rPr>
          <w:sz w:val="28"/>
          <w:szCs w:val="28"/>
        </w:rPr>
        <w:t xml:space="preserve"> %;</w:t>
      </w:r>
      <w:r w:rsidRPr="00F81BCF">
        <w:rPr>
          <w:sz w:val="28"/>
          <w:szCs w:val="28"/>
        </w:rPr>
        <w:t xml:space="preserve">                      </w:t>
      </w:r>
    </w:p>
    <w:p w:rsidR="00542A74" w:rsidRPr="008F09E3" w:rsidRDefault="00542A74" w:rsidP="009D3BDA">
      <w:pPr>
        <w:pStyle w:val="2"/>
        <w:spacing w:line="240" w:lineRule="auto"/>
        <w:ind w:left="1080"/>
        <w:rPr>
          <w:rFonts w:ascii="Times New Roman" w:hAnsi="Times New Roman"/>
          <w:sz w:val="28"/>
          <w:szCs w:val="28"/>
        </w:rPr>
      </w:pPr>
      <w:r w:rsidRPr="008F09E3">
        <w:rPr>
          <w:rFonts w:ascii="Times New Roman" w:hAnsi="Times New Roman"/>
          <w:sz w:val="28"/>
          <w:szCs w:val="28"/>
        </w:rPr>
        <w:t xml:space="preserve">за </w:t>
      </w:r>
      <w:r w:rsidR="00171ECA" w:rsidRPr="00171ECA">
        <w:rPr>
          <w:rFonts w:ascii="Times New Roman" w:hAnsi="Times New Roman"/>
          <w:sz w:val="28"/>
          <w:szCs w:val="28"/>
        </w:rPr>
        <w:t xml:space="preserve">работу уполномоченного по охране </w:t>
      </w:r>
      <w:r w:rsidRPr="008F09E3">
        <w:rPr>
          <w:rFonts w:ascii="Times New Roman" w:hAnsi="Times New Roman"/>
          <w:sz w:val="28"/>
          <w:szCs w:val="28"/>
        </w:rPr>
        <w:t xml:space="preserve"> </w:t>
      </w:r>
      <w:r w:rsidR="00171ECA" w:rsidRPr="00171ECA">
        <w:rPr>
          <w:rFonts w:ascii="Times New Roman" w:hAnsi="Times New Roman"/>
          <w:sz w:val="28"/>
          <w:szCs w:val="28"/>
        </w:rPr>
        <w:t>труда</w:t>
      </w:r>
      <w:r w:rsidRPr="008F09E3">
        <w:rPr>
          <w:rFonts w:ascii="Times New Roman" w:hAnsi="Times New Roman"/>
          <w:sz w:val="28"/>
          <w:szCs w:val="28"/>
        </w:rPr>
        <w:t>– 1</w:t>
      </w:r>
      <w:r w:rsidR="00171ECA" w:rsidRPr="00171ECA">
        <w:rPr>
          <w:rFonts w:ascii="Times New Roman" w:hAnsi="Times New Roman"/>
          <w:sz w:val="28"/>
          <w:szCs w:val="28"/>
        </w:rPr>
        <w:t>5</w:t>
      </w:r>
      <w:r w:rsidRPr="008F09E3">
        <w:rPr>
          <w:rFonts w:ascii="Times New Roman" w:hAnsi="Times New Roman"/>
          <w:sz w:val="28"/>
          <w:szCs w:val="28"/>
        </w:rPr>
        <w:t>%;</w:t>
      </w:r>
    </w:p>
    <w:p w:rsidR="00542A74" w:rsidRPr="008F09E3" w:rsidRDefault="00171ECA" w:rsidP="009D3BDA">
      <w:pPr>
        <w:pStyle w:val="2"/>
        <w:spacing w:line="24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542A74" w:rsidRPr="008F09E3">
        <w:rPr>
          <w:rFonts w:ascii="Times New Roman" w:hAnsi="Times New Roman"/>
          <w:sz w:val="28"/>
          <w:szCs w:val="28"/>
        </w:rPr>
        <w:t xml:space="preserve"> </w:t>
      </w:r>
      <w:r w:rsidRPr="002511AB">
        <w:rPr>
          <w:rFonts w:ascii="Times New Roman" w:hAnsi="Times New Roman"/>
          <w:sz w:val="28"/>
          <w:szCs w:val="28"/>
        </w:rPr>
        <w:t>работу</w:t>
      </w:r>
      <w:r w:rsidR="00542A74" w:rsidRPr="008F09E3">
        <w:rPr>
          <w:rFonts w:ascii="Times New Roman" w:hAnsi="Times New Roman"/>
          <w:sz w:val="28"/>
          <w:szCs w:val="28"/>
        </w:rPr>
        <w:t xml:space="preserve"> контрактного управляющего – 100%;</w:t>
      </w:r>
    </w:p>
    <w:p w:rsidR="00542A74" w:rsidRPr="008F09E3" w:rsidRDefault="00542A74" w:rsidP="009D3BDA">
      <w:pPr>
        <w:pStyle w:val="2"/>
        <w:spacing w:line="240" w:lineRule="auto"/>
        <w:ind w:left="1080"/>
        <w:rPr>
          <w:rFonts w:ascii="Times New Roman" w:hAnsi="Times New Roman"/>
          <w:sz w:val="28"/>
          <w:szCs w:val="28"/>
        </w:rPr>
      </w:pPr>
      <w:r w:rsidRPr="008F09E3">
        <w:rPr>
          <w:rFonts w:ascii="Times New Roman" w:hAnsi="Times New Roman"/>
          <w:sz w:val="28"/>
          <w:szCs w:val="28"/>
        </w:rPr>
        <w:t>за иные виды работ, не входящие в должностные обязанности работника или  установленные сверх  нормы – до 200 %;</w:t>
      </w:r>
    </w:p>
    <w:p w:rsidR="00542A74" w:rsidRPr="00F81BCF" w:rsidRDefault="00542A74" w:rsidP="00E503A4">
      <w:pPr>
        <w:pStyle w:val="2"/>
        <w:spacing w:line="240" w:lineRule="auto"/>
        <w:ind w:left="1080" w:right="141"/>
        <w:jc w:val="both"/>
        <w:rPr>
          <w:sz w:val="28"/>
          <w:szCs w:val="28"/>
        </w:rPr>
      </w:pPr>
      <w:r w:rsidRPr="008F09E3">
        <w:rPr>
          <w:rFonts w:ascii="Times New Roman" w:hAnsi="Times New Roman"/>
          <w:sz w:val="28"/>
          <w:szCs w:val="28"/>
        </w:rPr>
        <w:t>за исполнение обязанностей временно отсутствующего работника без освобождения от работы – до 300%.</w:t>
      </w:r>
    </w:p>
    <w:p w:rsidR="00AD2C77" w:rsidRPr="00206239" w:rsidRDefault="00AD2C77" w:rsidP="00542A74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3.6. Работникам </w:t>
      </w:r>
      <w:r w:rsidR="002511AB" w:rsidRPr="002511AB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могут быть установлены повышающие коэффициенты к окладу: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повышающий коэффициент к окладу за квалификационную категорию;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- </w:t>
      </w:r>
      <w:r w:rsidR="004F7DAD" w:rsidRPr="004F7DAD">
        <w:rPr>
          <w:sz w:val="28"/>
          <w:szCs w:val="28"/>
        </w:rPr>
        <w:t xml:space="preserve">  </w:t>
      </w:r>
      <w:r w:rsidRPr="00206239">
        <w:rPr>
          <w:sz w:val="28"/>
          <w:szCs w:val="28"/>
        </w:rPr>
        <w:t>персональный повышающий коэффициент к окладу;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Применение повышающих коэффициентов не образует новый оклад и не учитывается при начислении иных стимулирующих и компенсационных выплат, устанавливаемых к окладу (должностному окладу), ставке заработной платы в соответствии с настоящим Положением.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Решение о введении соответствующих коэффициентов принимается </w:t>
      </w:r>
      <w:r w:rsidR="009F3727" w:rsidRPr="009F3727">
        <w:rPr>
          <w:sz w:val="28"/>
          <w:szCs w:val="28"/>
        </w:rPr>
        <w:t>руководителем учреждения</w:t>
      </w:r>
      <w:r w:rsidRPr="00206239">
        <w:rPr>
          <w:sz w:val="28"/>
          <w:szCs w:val="28"/>
        </w:rPr>
        <w:t xml:space="preserve"> при условии обеспечения указанных выплат бюджетными ассигнованиями, выделенными на оплату труда, как правило, на календарный год. Размер выплат по повышающим коэффициентам к окладу определяется путем умножения размера окладов работников на повышающие коэффициенты.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Размер персонального повышающего коэффициента к окладу может пересматриваться комиссией по распределению стимулирующих, компенсационных и иных выплатах в МБОУ г. Астрахани «Лицей №3» в зависимости от качества и результатов конкретного работника.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Повышающие коэффициенты к окладу устанавливаются на определенный период времени в течение соответствующего календарного года.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По решению комиссии </w:t>
      </w:r>
      <w:r w:rsidR="009F3727" w:rsidRPr="009F3727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работнику может быть уменьшен ранее установленный персональный повышающий коэффициент к окладу за ненадлежащее или некачественное исполнение по вине работника возложенных на него профессиональных обязанностей.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inline distT="0" distB="0" distL="0" distR="0">
            <wp:extent cx="53975" cy="26670"/>
            <wp:effectExtent l="0" t="0" r="0" b="0"/>
            <wp:docPr id="4" name="Picture 46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8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2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239">
        <w:rPr>
          <w:sz w:val="28"/>
          <w:szCs w:val="28"/>
        </w:rPr>
        <w:t>Основанием для уменьшения размера персонального повышающего коэффициента к окладу является приказ руководителя</w:t>
      </w:r>
      <w:r w:rsidR="007B5BB5" w:rsidRPr="007B5BB5">
        <w:rPr>
          <w:sz w:val="28"/>
          <w:szCs w:val="28"/>
        </w:rPr>
        <w:t xml:space="preserve"> 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3.6.1. Повышающий коэффициент к окладу (должностному окладу), ставке заработной платы за квалификационную категорию устанавливается с целью стимулирования педагогических работников к качественному результату труда, профессиональному росту путем повышения профессиональной квалификации и компетентности.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Предельные размеры повышающего коэффициента: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- 0,50 - при наличии высшей квалификационной категории;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- 0,25 - при наличии первой квалификационной категории.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lastRenderedPageBreak/>
        <w:t>3.6.2. Персональный повышающий коэффициент к окладу может быть установлен работнику с учетом уровня его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Решение об установлении персонального повышающего коэффициента и его размерах принимается</w:t>
      </w:r>
      <w:r w:rsidR="00C4080D" w:rsidRPr="00C4080D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руководителем</w:t>
      </w:r>
      <w:r w:rsidR="00C4080D" w:rsidRPr="00C4080D">
        <w:rPr>
          <w:sz w:val="28"/>
          <w:szCs w:val="28"/>
        </w:rPr>
        <w:t xml:space="preserve"> учреждения</w:t>
      </w:r>
      <w:r w:rsidRPr="00206239">
        <w:rPr>
          <w:sz w:val="28"/>
          <w:szCs w:val="28"/>
        </w:rPr>
        <w:t xml:space="preserve"> персонально в отношении конкретного работника. Размер повышающего коэффициента устанавливается в диапазоне от 0,1 до 1,5.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460375</wp:posOffset>
            </wp:positionH>
            <wp:positionV relativeFrom="page">
              <wp:posOffset>5634355</wp:posOffset>
            </wp:positionV>
            <wp:extent cx="3175" cy="3175"/>
            <wp:effectExtent l="0" t="0" r="0" b="0"/>
            <wp:wrapSquare wrapText="bothSides"/>
            <wp:docPr id="53" name="Picture 46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8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402590</wp:posOffset>
            </wp:positionH>
            <wp:positionV relativeFrom="page">
              <wp:posOffset>5716905</wp:posOffset>
            </wp:positionV>
            <wp:extent cx="6350" cy="6350"/>
            <wp:effectExtent l="0" t="0" r="0" b="0"/>
            <wp:wrapSquare wrapText="bothSides"/>
            <wp:docPr id="52" name="Picture 46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8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433070</wp:posOffset>
            </wp:positionH>
            <wp:positionV relativeFrom="page">
              <wp:posOffset>5734685</wp:posOffset>
            </wp:positionV>
            <wp:extent cx="12065" cy="8890"/>
            <wp:effectExtent l="0" t="0" r="0" b="0"/>
            <wp:wrapSquare wrapText="bothSides"/>
            <wp:docPr id="51" name="Picture 46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8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sz w:val="28"/>
          <w:szCs w:val="28"/>
        </w:rPr>
        <w:t xml:space="preserve">3.7. </w:t>
      </w:r>
      <w:proofErr w:type="gramStart"/>
      <w:r w:rsidRPr="00206239">
        <w:rPr>
          <w:sz w:val="28"/>
          <w:szCs w:val="28"/>
        </w:rPr>
        <w:t>Выплаты компенсационного характера в случаях, предусмотренных Трудовым кодексом РФ, федеральными и региональными законами и иными нормативными правовыми актами органов государственной власти и местного самоуправления, устанавливаются к окладам (должностным окладам), ставкам заработной платы работников по соответствующим профессиональным квалификационным группам (далее – ПКГ) в процентах к окладам (должностным окладам), ставкам или в абсолютных размерах, если иное не установлено действующим законодательством.</w:t>
      </w:r>
      <w:proofErr w:type="gram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Размеры и виды выплат устанавливаются в соответствии с трудовым законодательством, порядком и условиями установления выплат компенсационного характера, утвержденными настоящим Положением (приложение № 2 к настоящему Положению) и коллективному договору МБОУ г. Астрахани «Лицей № 3».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3.8. В целях поощрения работников выплаты стимулирующего характера устанавливаются к окладам (должностным окладам), ставкам заработной платы работников в виде процентных надбавок и (или) фиксированных выплат и коэффициентов в пределах фонда оплаты труда.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Размеры и виды выплат устанавливаются в </w:t>
      </w:r>
      <w:r w:rsidR="001B26FB">
        <w:rPr>
          <w:sz w:val="28"/>
          <w:szCs w:val="28"/>
        </w:rPr>
        <w:t>учреждени</w:t>
      </w:r>
      <w:r w:rsidR="001B26FB" w:rsidRPr="001B26FB">
        <w:rPr>
          <w:sz w:val="28"/>
          <w:szCs w:val="28"/>
        </w:rPr>
        <w:t>и</w:t>
      </w:r>
      <w:r w:rsidRPr="00206239">
        <w:rPr>
          <w:sz w:val="28"/>
          <w:szCs w:val="28"/>
        </w:rPr>
        <w:t xml:space="preserve"> в соответствии с порядком и условиями установления выплат стимулирующего характера, утвержденными настоящим Положением (приложение № 3 к настоящему Положению) и коллективному договору МБОУ г. Астрахани «Лицей № 3».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Порядок, условия и размеры премирования работников </w:t>
      </w:r>
      <w:r w:rsidR="001B26FB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устанавливаются и осуществляются в соответствии с настоящим Положением об оплате труда работников, являющимся приложением к коллективному договору. Премия по итогам работы за установленный период выплачивается в пределах имеющихся средств.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3.9. Работникам может оказываться материальная помощь в пределах фонда оплаты труда </w:t>
      </w:r>
      <w:r w:rsidR="009E0151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Порядок и условия предоставления материальной помощи работникам устанавливаются в соответствии с Приложением № 5 к настоящему Положению об оплате труда работников.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Материальная помощь является выплатой социального характера и при исчислении средней заработной Платы работников не учитывается.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3.10.</w:t>
      </w:r>
      <w:r w:rsidRPr="00206239">
        <w:rPr>
          <w:sz w:val="28"/>
          <w:szCs w:val="28"/>
        </w:rPr>
        <w:tab/>
      </w:r>
      <w:proofErr w:type="gramStart"/>
      <w:r w:rsidRPr="00206239">
        <w:rPr>
          <w:sz w:val="28"/>
          <w:szCs w:val="28"/>
        </w:rPr>
        <w:t xml:space="preserve">В период каникул для обучающихся, а также в периоды отмены (приостановки) занятий (деятельности образовательных организаций по реализации образовательной программы, присмотру и уходу за детьми) для обучающихся в отдельных классах (группах) либо в целом по </w:t>
      </w:r>
      <w:r w:rsidR="004E333C">
        <w:rPr>
          <w:sz w:val="28"/>
          <w:szCs w:val="28"/>
        </w:rPr>
        <w:t>учреждени</w:t>
      </w:r>
      <w:r w:rsidR="004E333C" w:rsidRPr="004E333C">
        <w:rPr>
          <w:sz w:val="28"/>
          <w:szCs w:val="28"/>
        </w:rPr>
        <w:t>ю</w:t>
      </w:r>
      <w:r w:rsidRPr="00206239">
        <w:rPr>
          <w:sz w:val="28"/>
          <w:szCs w:val="28"/>
        </w:rPr>
        <w:t xml:space="preserve"> педагогические работники и иные работники привлекаются к выполнению работ в порядке и на условиях, предусмотренных нормативными правовыми </w:t>
      </w:r>
      <w:r w:rsidRPr="00206239">
        <w:rPr>
          <w:sz w:val="28"/>
          <w:szCs w:val="28"/>
        </w:rPr>
        <w:lastRenderedPageBreak/>
        <w:t>актами федерального органа исполнительной власти, осуществляющего функции по</w:t>
      </w:r>
      <w:proofErr w:type="gramEnd"/>
      <w:r w:rsidRPr="00206239">
        <w:rPr>
          <w:sz w:val="28"/>
          <w:szCs w:val="28"/>
        </w:rPr>
        <w:t xml:space="preserve"> выработке и реализации государственной политики и нормативно-правовому регулированию в сфере общего образования, </w:t>
      </w:r>
      <w:proofErr w:type="gramStart"/>
      <w:r w:rsidRPr="00206239">
        <w:rPr>
          <w:sz w:val="28"/>
          <w:szCs w:val="28"/>
        </w:rPr>
        <w:t>устанавливающими</w:t>
      </w:r>
      <w:proofErr w:type="gramEnd"/>
      <w:r w:rsidRPr="00206239">
        <w:rPr>
          <w:sz w:val="28"/>
          <w:szCs w:val="28"/>
        </w:rPr>
        <w:t xml:space="preserve"> режим рабочего времени работников в каникулярное время.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gramStart"/>
      <w:r w:rsidRPr="00206239">
        <w:rPr>
          <w:sz w:val="28"/>
          <w:szCs w:val="28"/>
        </w:rPr>
        <w:t>За периоды каникул для обучающихся, а также за периоды отмены (приостановки) занятий (деятельности образовательных организаций по реализации образовательной программы, присмотру и уходу за детьми) для обучающихся в отдельных классах (группах) либо в целом по организации за педагогическими работниками и иными работниками сохраняется заработная плата, установленная им до начала указанных периодов.</w:t>
      </w:r>
      <w:proofErr w:type="gram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7B2333" w:rsidRDefault="00AD2C77" w:rsidP="007B2333">
      <w:pPr>
        <w:spacing w:after="0"/>
        <w:ind w:right="318" w:firstLine="590"/>
        <w:rPr>
          <w:b/>
          <w:sz w:val="28"/>
          <w:szCs w:val="28"/>
        </w:rPr>
      </w:pPr>
      <w:r w:rsidRPr="007B2333">
        <w:rPr>
          <w:b/>
          <w:sz w:val="28"/>
          <w:szCs w:val="28"/>
        </w:rPr>
        <w:t xml:space="preserve">4. Условия оплаты труда руководителя </w:t>
      </w:r>
      <w:r w:rsidR="004E333C" w:rsidRPr="007B2333">
        <w:rPr>
          <w:b/>
          <w:sz w:val="28"/>
          <w:szCs w:val="28"/>
        </w:rPr>
        <w:t>учреждения</w:t>
      </w:r>
      <w:r w:rsidRPr="007B2333">
        <w:rPr>
          <w:b/>
          <w:sz w:val="28"/>
          <w:szCs w:val="28"/>
        </w:rPr>
        <w:t>, его заместителей и главного бухгалтера</w:t>
      </w:r>
    </w:p>
    <w:p w:rsidR="00AD2C77" w:rsidRPr="007B2333" w:rsidRDefault="00AD2C77" w:rsidP="007B2333">
      <w:pPr>
        <w:spacing w:after="0"/>
        <w:ind w:right="318" w:firstLine="590"/>
        <w:rPr>
          <w:b/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4.1. Заработная плата руководителя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, его заместителей и главного бухгалтера состоит из должностного оклада, выплат компенсационного и стимулирующего характера.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Заработанная плата руководителей организаций устанавливается органом, осуществляющим функции и полномочия учредителя, ежегодно на начало календарного года.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4.2. Оклад (должностной оклад) руководителя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устанавливается ежегодно на 1 января органом, осуществляющим функции и полномочия учредителя организации.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При изменении типа и наименования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, а также реорганизации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после внесения соответствующих изменений в Единый государственный реестр юридических лиц оклад (должностной оклад) руководителей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устанавливается в течение финансового года органом, осуществляющим функции и полномочия учредителя </w:t>
      </w:r>
      <w:r w:rsidR="004934D7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Оклад (должностной оклад) руководителей вновь созданных организаций, а также организаций, зарегистрировавших право оперативного управления на здание объекта социальной инфраструктуры, где осуществляется (планируется к </w:t>
      </w:r>
      <w:proofErr w:type="gramStart"/>
      <w:r w:rsidRPr="00206239">
        <w:rPr>
          <w:sz w:val="28"/>
          <w:szCs w:val="28"/>
        </w:rPr>
        <w:t>осуществлению)</w:t>
      </w:r>
      <w:r w:rsidR="00D52B5D">
        <w:rPr>
          <w:sz w:val="28"/>
          <w:szCs w:val="28"/>
        </w:rPr>
        <w:t xml:space="preserve"> </w:t>
      </w:r>
      <w:proofErr w:type="gramEnd"/>
      <w:r w:rsidRPr="00206239">
        <w:rPr>
          <w:sz w:val="28"/>
          <w:szCs w:val="28"/>
        </w:rPr>
        <w:t xml:space="preserve"> образовательная деятельность, устанавливается в течение финансового года органом, осуществляющим функции и полномочия учредителя организаций, после внесения соответствующих изменений в Единый государственный реестр юридических лиц и (или) Единый государственный реестр недвижимости соответственно.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Оклад (должностной оклад) руководителя </w:t>
      </w:r>
      <w:r w:rsidR="00930ABE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находящейся в стадии ликвидации, устанавливается органом, осуществляющим функции и полномочия учредителя организаций, в течение 10 рабочих дней после прекращения выполнения муниципального задания, и далее - ежегодно на 1 января в течение периода проведения ликвидационных мероприятий.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Условия оплаты труда руководител</w:t>
      </w:r>
      <w:r w:rsidR="00367DC6" w:rsidRPr="00367DC6">
        <w:rPr>
          <w:sz w:val="28"/>
          <w:szCs w:val="28"/>
        </w:rPr>
        <w:t>я</w:t>
      </w:r>
      <w:r w:rsidRPr="00206239">
        <w:rPr>
          <w:sz w:val="28"/>
          <w:szCs w:val="28"/>
        </w:rPr>
        <w:t xml:space="preserve"> </w:t>
      </w:r>
      <w:r w:rsidR="00930ABE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устанавливаются в трудовом договоре.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4.3. Оклад (должностной оклад) руководителя </w:t>
      </w:r>
      <w:r w:rsidR="00930ABE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исчисляется по следующей формуле: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gramStart"/>
      <w:r w:rsidRPr="00206239">
        <w:rPr>
          <w:sz w:val="28"/>
          <w:szCs w:val="28"/>
        </w:rPr>
        <w:t>О</w:t>
      </w:r>
      <w:proofErr w:type="gramEnd"/>
      <w:r w:rsidRPr="00206239">
        <w:rPr>
          <w:sz w:val="28"/>
          <w:szCs w:val="28"/>
        </w:rPr>
        <w:t xml:space="preserve"> рук. = О сред</w:t>
      </w:r>
      <w:proofErr w:type="gramStart"/>
      <w:r w:rsidRPr="00206239">
        <w:rPr>
          <w:sz w:val="28"/>
          <w:szCs w:val="28"/>
        </w:rPr>
        <w:t>.</w:t>
      </w:r>
      <w:proofErr w:type="gramEnd"/>
      <w:r w:rsidRPr="00206239">
        <w:rPr>
          <w:sz w:val="28"/>
          <w:szCs w:val="28"/>
        </w:rPr>
        <w:t xml:space="preserve"> </w:t>
      </w:r>
      <w:proofErr w:type="spellStart"/>
      <w:proofErr w:type="gramStart"/>
      <w:r w:rsidRPr="00206239">
        <w:rPr>
          <w:sz w:val="28"/>
          <w:szCs w:val="28"/>
        </w:rPr>
        <w:t>з</w:t>
      </w:r>
      <w:proofErr w:type="gramEnd"/>
      <w:r w:rsidRPr="00206239">
        <w:rPr>
          <w:sz w:val="28"/>
          <w:szCs w:val="28"/>
        </w:rPr>
        <w:t>ар</w:t>
      </w:r>
      <w:proofErr w:type="spellEnd"/>
      <w:r w:rsidRPr="00206239">
        <w:rPr>
          <w:sz w:val="28"/>
          <w:szCs w:val="28"/>
        </w:rPr>
        <w:t xml:space="preserve">. плата раб. </w:t>
      </w:r>
      <w:proofErr w:type="spellStart"/>
      <w:r w:rsidRPr="00206239">
        <w:rPr>
          <w:sz w:val="28"/>
          <w:szCs w:val="28"/>
        </w:rPr>
        <w:t>х</w:t>
      </w:r>
      <w:proofErr w:type="spellEnd"/>
      <w:r w:rsidRPr="00206239">
        <w:rPr>
          <w:sz w:val="28"/>
          <w:szCs w:val="28"/>
        </w:rPr>
        <w:t xml:space="preserve"> </w:t>
      </w:r>
      <w:proofErr w:type="spellStart"/>
      <w:r w:rsidRPr="00206239">
        <w:rPr>
          <w:sz w:val="28"/>
          <w:szCs w:val="28"/>
        </w:rPr>
        <w:t>Кму</w:t>
      </w:r>
      <w:proofErr w:type="spellEnd"/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где: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lastRenderedPageBreak/>
        <w:t>О рук</w:t>
      </w:r>
      <w:proofErr w:type="gramStart"/>
      <w:r w:rsidRPr="00206239">
        <w:rPr>
          <w:sz w:val="28"/>
          <w:szCs w:val="28"/>
        </w:rPr>
        <w:t>.</w:t>
      </w:r>
      <w:proofErr w:type="gramEnd"/>
      <w:r w:rsidRPr="00206239">
        <w:rPr>
          <w:sz w:val="28"/>
          <w:szCs w:val="28"/>
        </w:rPr>
        <w:t xml:space="preserve"> - </w:t>
      </w:r>
      <w:proofErr w:type="gramStart"/>
      <w:r w:rsidRPr="00206239">
        <w:rPr>
          <w:sz w:val="28"/>
          <w:szCs w:val="28"/>
        </w:rPr>
        <w:t>о</w:t>
      </w:r>
      <w:proofErr w:type="gramEnd"/>
      <w:r w:rsidRPr="00206239">
        <w:rPr>
          <w:sz w:val="28"/>
          <w:szCs w:val="28"/>
        </w:rPr>
        <w:t>клад (должностной оклад) руководителей;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О сред</w:t>
      </w:r>
      <w:proofErr w:type="gramStart"/>
      <w:r w:rsidRPr="00206239">
        <w:rPr>
          <w:sz w:val="28"/>
          <w:szCs w:val="28"/>
        </w:rPr>
        <w:t>.</w:t>
      </w:r>
      <w:proofErr w:type="gramEnd"/>
      <w:r w:rsidRPr="00206239">
        <w:rPr>
          <w:sz w:val="28"/>
          <w:szCs w:val="28"/>
        </w:rPr>
        <w:t xml:space="preserve"> </w:t>
      </w:r>
      <w:proofErr w:type="spellStart"/>
      <w:proofErr w:type="gramStart"/>
      <w:r w:rsidRPr="00206239">
        <w:rPr>
          <w:sz w:val="28"/>
          <w:szCs w:val="28"/>
        </w:rPr>
        <w:t>з</w:t>
      </w:r>
      <w:proofErr w:type="gramEnd"/>
      <w:r w:rsidRPr="00206239">
        <w:rPr>
          <w:sz w:val="28"/>
          <w:szCs w:val="28"/>
        </w:rPr>
        <w:t>ар</w:t>
      </w:r>
      <w:proofErr w:type="spellEnd"/>
      <w:r w:rsidRPr="00206239">
        <w:rPr>
          <w:sz w:val="28"/>
          <w:szCs w:val="28"/>
        </w:rPr>
        <w:t xml:space="preserve">. плата раб. - размер средней заработной платы работников </w:t>
      </w:r>
      <w:r w:rsidR="00930ABE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Средняя заработная плата работников </w:t>
      </w:r>
      <w:r w:rsidR="00367DC6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определяется за</w:t>
      </w:r>
      <w:r w:rsidR="00367DC6" w:rsidRPr="00367DC6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отработанное время в предшествующем учебном году (с 1 сентября по 31 августа (без учета внешних совместителей)).</w:t>
      </w:r>
    </w:p>
    <w:p w:rsidR="00AD2C77" w:rsidRPr="00367DC6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При расчете средней заработной платы работников </w:t>
      </w:r>
      <w:r w:rsidR="00367DC6" w:rsidRPr="00C4080D">
        <w:rPr>
          <w:sz w:val="28"/>
          <w:szCs w:val="28"/>
        </w:rPr>
        <w:t>учреждения</w:t>
      </w:r>
      <w:r w:rsidR="00367DC6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 xml:space="preserve"> учитывается заработная плата работников (без учета внешних совместителей), за исключением заработной платы руководителей, заместителей руковод</w:t>
      </w:r>
      <w:r w:rsidR="00367DC6">
        <w:rPr>
          <w:sz w:val="28"/>
          <w:szCs w:val="28"/>
        </w:rPr>
        <w:t>ителей и главных бухгалтеров</w:t>
      </w:r>
      <w:r w:rsidR="00367DC6" w:rsidRPr="00367DC6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При расчете средней заработной платы не учитываются выплаты социального характера работников </w:t>
      </w:r>
      <w:r w:rsidR="00F904B8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(включая материальную помощь), средства на оплату труда, поступающие от приносящей доход деятельности.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-64135</wp:posOffset>
            </wp:positionH>
            <wp:positionV relativeFrom="paragraph">
              <wp:posOffset>274320</wp:posOffset>
            </wp:positionV>
            <wp:extent cx="79375" cy="91440"/>
            <wp:effectExtent l="0" t="0" r="0" b="0"/>
            <wp:wrapSquare wrapText="bothSides"/>
            <wp:docPr id="50" name="Picture 181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28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sz w:val="28"/>
          <w:szCs w:val="28"/>
        </w:rPr>
        <w:t xml:space="preserve">Определение размера средней заработной платы работников </w:t>
      </w:r>
      <w:r w:rsidR="00E70674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осуществляется в соответствии с методикой, используемой при определении средней заработной платы работников для целей статистического наблюдения,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официального статистического учета.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proofErr w:type="spellStart"/>
      <w:r w:rsidRPr="00206239">
        <w:rPr>
          <w:sz w:val="28"/>
          <w:szCs w:val="28"/>
        </w:rPr>
        <w:t>Кму</w:t>
      </w:r>
      <w:proofErr w:type="spellEnd"/>
      <w:r w:rsidRPr="00206239">
        <w:rPr>
          <w:sz w:val="28"/>
          <w:szCs w:val="28"/>
        </w:rPr>
        <w:t xml:space="preserve"> - коэффициент, учитывающий масштаб управления руководителей организаций в соответствии с Приложениями № 4-7 к настоящему Положению.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4.4. Размер должностного оклада руководителей </w:t>
      </w:r>
      <w:r w:rsidR="003C7574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, находящихся на реконструкции, капитальном ремонте и не функционирующих длительное время (более одного года), сохраняется в размере, установленном до начала ремонта (реконструкции, приостановки деятельности).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4.5. Размер должностного оклада руководителей вновь созданных организаций (вновь строящихся) рассчитывается исходя из средней заработной платы работников </w:t>
      </w:r>
      <w:r w:rsidR="000625C3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того же вида и с таким же количеством обучающихся (воспитанников).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4.6. </w:t>
      </w:r>
      <w:proofErr w:type="gramStart"/>
      <w:r w:rsidRPr="00206239">
        <w:rPr>
          <w:sz w:val="28"/>
          <w:szCs w:val="28"/>
        </w:rPr>
        <w:t xml:space="preserve">Выплаты стимулирующего характера руководителям </w:t>
      </w:r>
      <w:r w:rsidR="00437955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устанавливаются один раз в полугодие с учетом результатов деятельности образовательных организаций в соответствии с критериями оценки и целевыми показателями эффективности работы организаций, установленных распорядительным актом органа, осуществляющего функции и полномочия учредителя организаций в соответствии с решением комиссии по оценке показателей эффективности деятельности руководителей муниципальных образовательных организаций.</w:t>
      </w:r>
      <w:proofErr w:type="gramEnd"/>
    </w:p>
    <w:p w:rsidR="00AD2C77" w:rsidRPr="00206239" w:rsidRDefault="00AD2C77" w:rsidP="00AD2C77">
      <w:pPr>
        <w:pStyle w:val="a3"/>
        <w:spacing w:line="268" w:lineRule="auto"/>
        <w:ind w:left="110" w:right="117" w:firstLine="3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Вновь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назначенному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руководителю</w:t>
      </w:r>
      <w:r w:rsidR="004402B0" w:rsidRPr="004402B0">
        <w:rPr>
          <w:sz w:val="28"/>
          <w:szCs w:val="28"/>
        </w:rPr>
        <w:t xml:space="preserve"> учреждения </w:t>
      </w:r>
      <w:r w:rsidRPr="00206239">
        <w:rPr>
          <w:sz w:val="28"/>
          <w:szCs w:val="28"/>
        </w:rPr>
        <w:t>при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заключении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трудового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договора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устанавливается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выплата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стимулирующего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характера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размере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20%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от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оклада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период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очередного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заседания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комиссии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 xml:space="preserve">оценке </w:t>
      </w:r>
      <w:proofErr w:type="gramStart"/>
      <w:r w:rsidRPr="00206239">
        <w:rPr>
          <w:sz w:val="28"/>
          <w:szCs w:val="28"/>
        </w:rPr>
        <w:t>показателей эффективности деятельности руководителей муниципальных образовательных организаций</w:t>
      </w:r>
      <w:proofErr w:type="gramEnd"/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pStyle w:val="a3"/>
        <w:spacing w:line="268" w:lineRule="auto"/>
        <w:ind w:left="110" w:right="122" w:firstLine="3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При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наличии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присвоенных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государственных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и</w:t>
      </w:r>
      <w:r w:rsidR="00D52B5D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ведомственных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отраслевых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наград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руководителю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может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быть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установлена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выплата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стимулирующего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характера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следующем</w:t>
      </w:r>
      <w:r w:rsidR="004402B0" w:rsidRPr="004402B0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размере:</w:t>
      </w:r>
    </w:p>
    <w:p w:rsidR="00AD2C77" w:rsidRPr="00206239" w:rsidRDefault="00AD2C77" w:rsidP="00AD2C77">
      <w:pPr>
        <w:pStyle w:val="a3"/>
        <w:spacing w:line="268" w:lineRule="auto"/>
        <w:ind w:left="110" w:right="122" w:firstLine="390"/>
        <w:jc w:val="both"/>
        <w:rPr>
          <w:sz w:val="28"/>
          <w:szCs w:val="28"/>
        </w:rPr>
      </w:pPr>
      <w:proofErr w:type="gramStart"/>
      <w:r w:rsidRPr="00206239">
        <w:rPr>
          <w:sz w:val="28"/>
          <w:szCs w:val="28"/>
        </w:rPr>
        <w:lastRenderedPageBreak/>
        <w:t>-</w:t>
      </w:r>
      <w:r w:rsidRPr="00206239">
        <w:rPr>
          <w:sz w:val="28"/>
          <w:szCs w:val="28"/>
        </w:rPr>
        <w:tab/>
        <w:t xml:space="preserve">за нагрудный значок "Отличник просвещения СССР", "Отличник народного просвещения", почетное звание "Почетный работник сферы образования Российской Федерации", "Почетный работник общего образования Российской Федерации", медаль К.Д. Ушинского, медаль Л.С. </w:t>
      </w:r>
      <w:proofErr w:type="spellStart"/>
      <w:r w:rsidRPr="00206239">
        <w:rPr>
          <w:sz w:val="28"/>
          <w:szCs w:val="28"/>
        </w:rPr>
        <w:t>Выготского</w:t>
      </w:r>
      <w:proofErr w:type="spellEnd"/>
      <w:r w:rsidRPr="00206239">
        <w:rPr>
          <w:sz w:val="28"/>
          <w:szCs w:val="28"/>
        </w:rPr>
        <w:t>, нагрудный знак "Почетный работник воспитания и просвещения Российской Федерации", ведомственный знак отличия "Отличник просвещения", почетное звание "Ветеран сферы воспитания и образования", иными федеральными отраслевыми наградами (государственными наградами СССР, РСФСР</w:t>
      </w:r>
      <w:proofErr w:type="gramEnd"/>
      <w:r w:rsidRPr="00206239">
        <w:rPr>
          <w:sz w:val="28"/>
          <w:szCs w:val="28"/>
        </w:rPr>
        <w:t xml:space="preserve">, </w:t>
      </w:r>
      <w:proofErr w:type="gramStart"/>
      <w:r w:rsidRPr="00206239">
        <w:rPr>
          <w:sz w:val="28"/>
          <w:szCs w:val="28"/>
        </w:rPr>
        <w:t xml:space="preserve">РФ, ведомственными наградами </w:t>
      </w:r>
      <w:proofErr w:type="spellStart"/>
      <w:r w:rsidRPr="00206239">
        <w:rPr>
          <w:sz w:val="28"/>
          <w:szCs w:val="28"/>
        </w:rPr>
        <w:t>Минобрнауки</w:t>
      </w:r>
      <w:proofErr w:type="spellEnd"/>
      <w:r w:rsidRPr="00206239">
        <w:rPr>
          <w:sz w:val="28"/>
          <w:szCs w:val="28"/>
        </w:rPr>
        <w:t xml:space="preserve"> России, </w:t>
      </w:r>
      <w:proofErr w:type="spellStart"/>
      <w:r w:rsidRPr="00206239">
        <w:rPr>
          <w:sz w:val="28"/>
          <w:szCs w:val="28"/>
        </w:rPr>
        <w:t>Минпросвещения</w:t>
      </w:r>
      <w:proofErr w:type="spellEnd"/>
      <w:r w:rsidRPr="00206239">
        <w:rPr>
          <w:sz w:val="28"/>
          <w:szCs w:val="28"/>
        </w:rPr>
        <w:t xml:space="preserve"> России") - 10 процентов от оклада (должностного оклада).</w:t>
      </w:r>
      <w:proofErr w:type="gramEnd"/>
    </w:p>
    <w:p w:rsidR="00AD2C77" w:rsidRPr="00206239" w:rsidRDefault="00AD2C77" w:rsidP="00AD2C77">
      <w:pPr>
        <w:pStyle w:val="a3"/>
        <w:spacing w:line="268" w:lineRule="auto"/>
        <w:ind w:left="110" w:right="122" w:firstLine="3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Данная выплата стимулирующего характера устанавливается в заявительном порядке по одному из предложенных оснований при представлении руководителем документа, подтверждающего наличие присвоенной государственной или ведомственной отраслевой награды.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Руководителю </w:t>
      </w:r>
      <w:r w:rsidR="00574B05" w:rsidRPr="00574B05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также может быть оказана материальная помощь в размере не менее двух должностных окладов в текущем году по ходатайству первичной профсоюзной организации:</w:t>
      </w:r>
    </w:p>
    <w:p w:rsidR="00AD2C77" w:rsidRPr="00206239" w:rsidRDefault="00AD2C77" w:rsidP="00AD2C77">
      <w:pPr>
        <w:numPr>
          <w:ilvl w:val="0"/>
          <w:numId w:val="4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в связи с тяжелой болезнью, подтвержденной соответствующими документами;</w:t>
      </w:r>
    </w:p>
    <w:p w:rsidR="00AD2C77" w:rsidRPr="00574B05" w:rsidRDefault="00AD2C77" w:rsidP="00AD2C77">
      <w:pPr>
        <w:numPr>
          <w:ilvl w:val="0"/>
          <w:numId w:val="4"/>
        </w:numPr>
        <w:spacing w:after="0"/>
        <w:ind w:left="0" w:right="318" w:firstLine="590"/>
        <w:jc w:val="both"/>
        <w:rPr>
          <w:sz w:val="28"/>
          <w:szCs w:val="28"/>
        </w:rPr>
      </w:pPr>
      <w:r w:rsidRPr="00574B05">
        <w:rPr>
          <w:sz w:val="28"/>
          <w:szCs w:val="28"/>
        </w:rPr>
        <w:t>в связи со смертью близких родственников при представлении копии свидетельства о</w:t>
      </w:r>
      <w:r w:rsidR="00574B05" w:rsidRPr="00574B05">
        <w:rPr>
          <w:sz w:val="28"/>
          <w:szCs w:val="28"/>
        </w:rPr>
        <w:t xml:space="preserve"> </w:t>
      </w:r>
      <w:r w:rsidRPr="00574B05">
        <w:rPr>
          <w:sz w:val="28"/>
          <w:szCs w:val="28"/>
        </w:rPr>
        <w:t>смерти;</w:t>
      </w:r>
    </w:p>
    <w:p w:rsidR="00AD2C77" w:rsidRPr="00206239" w:rsidRDefault="00AD2C77" w:rsidP="00AD2C77">
      <w:pPr>
        <w:numPr>
          <w:ilvl w:val="0"/>
          <w:numId w:val="4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-45720</wp:posOffset>
            </wp:positionH>
            <wp:positionV relativeFrom="paragraph">
              <wp:posOffset>183515</wp:posOffset>
            </wp:positionV>
            <wp:extent cx="85090" cy="69850"/>
            <wp:effectExtent l="0" t="0" r="0" b="0"/>
            <wp:wrapSquare wrapText="bothSides"/>
            <wp:docPr id="49" name="Picture 1819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3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6239">
        <w:rPr>
          <w:sz w:val="28"/>
          <w:szCs w:val="28"/>
        </w:rPr>
        <w:t>в связи с ежегодным отпуском (одной из частей отпуска), предоставляемым в соответствии с графиком отпусков;</w:t>
      </w:r>
    </w:p>
    <w:p w:rsidR="00AD2C77" w:rsidRPr="00206239" w:rsidRDefault="00AD2C77" w:rsidP="00AD2C77">
      <w:pPr>
        <w:numPr>
          <w:ilvl w:val="0"/>
          <w:numId w:val="4"/>
        </w:numPr>
        <w:spacing w:after="0"/>
        <w:ind w:left="0"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в связи с рождением ребенка (усыновлением) одному из родителей, работающих в </w:t>
      </w:r>
      <w:r w:rsidR="00574B05" w:rsidRPr="00574B05">
        <w:rPr>
          <w:sz w:val="28"/>
          <w:szCs w:val="28"/>
        </w:rPr>
        <w:t>данном учреждении</w:t>
      </w:r>
      <w:r w:rsidRPr="00206239">
        <w:rPr>
          <w:sz w:val="28"/>
          <w:szCs w:val="28"/>
        </w:rPr>
        <w:t xml:space="preserve"> при предъявлении копии свидетельства о рождении.</w:t>
      </w:r>
      <w:r w:rsidRPr="00206239">
        <w:rPr>
          <w:noProof/>
          <w:sz w:val="28"/>
          <w:szCs w:val="28"/>
          <w:lang w:eastAsia="ru-RU"/>
        </w:rPr>
        <w:drawing>
          <wp:inline distT="0" distB="0" distL="0" distR="0">
            <wp:extent cx="13335" cy="13335"/>
            <wp:effectExtent l="0" t="0" r="0" b="0"/>
            <wp:docPr id="5" name="Picture 51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0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Указанные выплаты осуществляются на основании распорядительного акта органа, осуществляющего функции и полномочия учредителя организаций в пределах фонда оплаты организаций, утвержденного на очередной финансовый год.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Руководителя </w:t>
      </w:r>
      <w:r w:rsidR="00D06188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может быть выплачена премия на основании распорядительного акта органа, осуществляющего функции и полномочия учредителя организаций, в пределах фонда оплаты труда </w:t>
      </w:r>
      <w:r w:rsidR="00D06188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Руководителю </w:t>
      </w:r>
      <w:r w:rsidR="00437955" w:rsidRPr="00C4080D">
        <w:rPr>
          <w:sz w:val="28"/>
          <w:szCs w:val="28"/>
        </w:rPr>
        <w:t>учреждения</w:t>
      </w:r>
      <w:r w:rsidR="00437955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по его инициативе может быть установлена дополнительная ежемесячная выплата стимулирующего характера за организацию оказания платных услуг по согласованию с органом, осуществляющим функции и полномочия учредителя организаций (далее - дополнительная выплата стимулирующего характера).</w:t>
      </w:r>
    </w:p>
    <w:p w:rsidR="00AD2C77" w:rsidRPr="00206239" w:rsidRDefault="00AD2C77" w:rsidP="00AD2C77">
      <w:pPr>
        <w:pStyle w:val="a3"/>
        <w:spacing w:before="102" w:line="273" w:lineRule="auto"/>
        <w:ind w:left="110" w:right="108" w:firstLine="3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Размеры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процентов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к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окладам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(должностным</w:t>
      </w:r>
      <w:r w:rsidR="00661A8E" w:rsidRPr="00661A8E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окладам</w:t>
      </w:r>
      <w:proofErr w:type="gramStart"/>
      <w:r w:rsidRPr="00206239">
        <w:rPr>
          <w:sz w:val="28"/>
          <w:szCs w:val="28"/>
        </w:rPr>
        <w:t>)</w:t>
      </w:r>
      <w:r w:rsidR="00661A8E" w:rsidRPr="00661A8E">
        <w:rPr>
          <w:sz w:val="28"/>
          <w:szCs w:val="28"/>
        </w:rPr>
        <w:t>д</w:t>
      </w:r>
      <w:proofErr w:type="gramEnd"/>
      <w:r w:rsidRPr="00206239">
        <w:rPr>
          <w:sz w:val="28"/>
          <w:szCs w:val="28"/>
        </w:rPr>
        <w:t>ля</w:t>
      </w:r>
      <w:r w:rsidR="00661A8E" w:rsidRPr="00661A8E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расчета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дополнительной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выплаты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стимулирующего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характера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руководителям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организаций,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предусмотренные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локальными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нормативными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актами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организаций,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регулирующими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осуществление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приносящей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доход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деятельности,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не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должны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превышать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размеров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процентов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к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окладам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(должностным</w:t>
      </w:r>
      <w:r w:rsidR="00661A8E" w:rsidRPr="00661A8E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окладам),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установленных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приложением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к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настоящему</w:t>
      </w:r>
      <w:r w:rsidR="00786BDB" w:rsidRPr="00786BDB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Положению.</w:t>
      </w:r>
    </w:p>
    <w:p w:rsidR="00AD2C77" w:rsidRPr="00206239" w:rsidRDefault="00AD2C77" w:rsidP="004D211F">
      <w:pPr>
        <w:ind w:right="140" w:firstLine="500"/>
        <w:jc w:val="both"/>
        <w:rPr>
          <w:rFonts w:eastAsia="Times New Roman"/>
          <w:sz w:val="28"/>
          <w:szCs w:val="28"/>
        </w:rPr>
      </w:pPr>
      <w:r w:rsidRPr="00206239">
        <w:rPr>
          <w:rFonts w:eastAsia="Times New Roman"/>
          <w:sz w:val="28"/>
          <w:szCs w:val="28"/>
        </w:rPr>
        <w:lastRenderedPageBreak/>
        <w:t>Дополнительная выплата стимулирующего характера рассчитывается в текущем финансовом году, исходя из</w:t>
      </w:r>
      <w:r w:rsidR="00522FA7" w:rsidRPr="00522FA7">
        <w:rPr>
          <w:rFonts w:eastAsia="Times New Roman"/>
          <w:sz w:val="28"/>
          <w:szCs w:val="28"/>
        </w:rPr>
        <w:t xml:space="preserve"> </w:t>
      </w:r>
      <w:proofErr w:type="gramStart"/>
      <w:r w:rsidRPr="00206239">
        <w:rPr>
          <w:rFonts w:eastAsia="Times New Roman"/>
          <w:sz w:val="28"/>
          <w:szCs w:val="28"/>
        </w:rPr>
        <w:t>размеров</w:t>
      </w:r>
      <w:proofErr w:type="gramEnd"/>
      <w:r w:rsidRPr="00206239">
        <w:rPr>
          <w:rFonts w:eastAsia="Times New Roman"/>
          <w:sz w:val="28"/>
          <w:szCs w:val="28"/>
        </w:rPr>
        <w:t xml:space="preserve"> поступивших на лицевой счет организации доходов от платных услуг за отчетный финансовый год, и выплачивается за счет доходов, полученных от оказания платных услуг.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color w:val="FF0000"/>
          <w:sz w:val="28"/>
          <w:szCs w:val="28"/>
        </w:rPr>
      </w:pPr>
      <w:r w:rsidRPr="00206239">
        <w:rPr>
          <w:sz w:val="28"/>
          <w:szCs w:val="28"/>
        </w:rPr>
        <w:t xml:space="preserve">4.7. Должностные оклады заместителей руководителя и главного бухгалтера устанавливаются на 10 - 30 процентов ниже должностного оклада руководителя </w:t>
      </w:r>
      <w:r w:rsidR="00B915B6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Руко</w:t>
      </w:r>
      <w:r w:rsidR="001A2811">
        <w:rPr>
          <w:sz w:val="28"/>
          <w:szCs w:val="28"/>
        </w:rPr>
        <w:t>водител</w:t>
      </w:r>
      <w:r w:rsidR="001A2811" w:rsidRPr="001A2811">
        <w:rPr>
          <w:sz w:val="28"/>
          <w:szCs w:val="28"/>
        </w:rPr>
        <w:t xml:space="preserve">ь </w:t>
      </w:r>
      <w:r w:rsidR="001A2811" w:rsidRPr="00C4080D">
        <w:rPr>
          <w:sz w:val="28"/>
          <w:szCs w:val="28"/>
        </w:rPr>
        <w:t>учреждения</w:t>
      </w:r>
      <w:r w:rsidR="001A2811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мо</w:t>
      </w:r>
      <w:r w:rsidR="00B915B6" w:rsidRPr="00B915B6">
        <w:rPr>
          <w:sz w:val="28"/>
          <w:szCs w:val="28"/>
        </w:rPr>
        <w:t>же</w:t>
      </w:r>
      <w:r w:rsidRPr="00206239">
        <w:rPr>
          <w:sz w:val="28"/>
          <w:szCs w:val="28"/>
        </w:rPr>
        <w:t xml:space="preserve">т по согласованию с </w:t>
      </w:r>
      <w:r w:rsidR="00B915B6" w:rsidRPr="00B915B6">
        <w:rPr>
          <w:sz w:val="28"/>
          <w:szCs w:val="28"/>
        </w:rPr>
        <w:t>профкомом</w:t>
      </w:r>
      <w:r w:rsidRPr="00206239">
        <w:rPr>
          <w:sz w:val="28"/>
          <w:szCs w:val="28"/>
        </w:rPr>
        <w:t xml:space="preserve"> устанавливать персональные повышающие коэффициенты к должностным окладам заместителей руководителя и главного бухгалтера в диапазоне от 0,1 до 0,7.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color w:val="FF0000"/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4.8 Предельный уровень соотношения среднемесячной заработной платы руководителя </w:t>
      </w:r>
      <w:r w:rsidR="00874FCF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, его заместителей, главного бухгалтера </w:t>
      </w:r>
      <w:r w:rsidR="00874FCF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, формируемой за счет всех источников финансового обеспечения и рассчитываемой за календарный год, и среднемесячной заработной платы работников </w:t>
      </w:r>
      <w:r w:rsidR="00874FCF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(без учета заработной платы руководителя организации, его заместителей, главного бухгалтера организации) не должен превышать пятикратного размера.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color w:val="FF0000"/>
          <w:sz w:val="28"/>
          <w:szCs w:val="28"/>
        </w:rPr>
      </w:pPr>
    </w:p>
    <w:p w:rsidR="00AD2C77" w:rsidRPr="001F1CA9" w:rsidRDefault="00874FCF" w:rsidP="009933E0">
      <w:pPr>
        <w:spacing w:after="0"/>
        <w:ind w:right="318" w:firstLine="590"/>
        <w:rPr>
          <w:b/>
          <w:sz w:val="28"/>
          <w:szCs w:val="28"/>
        </w:rPr>
      </w:pPr>
      <w:r>
        <w:rPr>
          <w:b/>
          <w:sz w:val="28"/>
          <w:szCs w:val="28"/>
        </w:rPr>
        <w:t>5. Другие вопросы оплаты труда</w:t>
      </w:r>
    </w:p>
    <w:p w:rsidR="00AD2C77" w:rsidRPr="00874FCF" w:rsidRDefault="00AD2C77" w:rsidP="00AD2C77">
      <w:pPr>
        <w:spacing w:after="0"/>
        <w:ind w:right="318" w:firstLine="590"/>
        <w:jc w:val="both"/>
        <w:rPr>
          <w:b/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5.1. Штатное расписание утверждается руководителем </w:t>
      </w:r>
      <w:r w:rsidR="001F1CA9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и включает в себя все должности служащих (профессии рабочих) </w:t>
      </w:r>
      <w:r w:rsidR="00F355B4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>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5.2. Внесение изменений в штатное расписание производится на основании приказа </w:t>
      </w:r>
      <w:r w:rsidR="001F1CA9" w:rsidRPr="001F1CA9">
        <w:rPr>
          <w:sz w:val="28"/>
          <w:szCs w:val="28"/>
        </w:rPr>
        <w:t>руководителя учреждения</w:t>
      </w:r>
      <w:r w:rsidRPr="00206239">
        <w:rPr>
          <w:sz w:val="28"/>
          <w:szCs w:val="28"/>
        </w:rPr>
        <w:t xml:space="preserve">. 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5.3. В штатном расписании </w:t>
      </w:r>
      <w:r w:rsidR="004A1CC9" w:rsidRPr="00C4080D">
        <w:rPr>
          <w:sz w:val="28"/>
          <w:szCs w:val="28"/>
        </w:rPr>
        <w:t>учреждения</w:t>
      </w:r>
      <w:r w:rsidR="004A1CC9" w:rsidRPr="00206239">
        <w:rPr>
          <w:sz w:val="28"/>
          <w:szCs w:val="28"/>
        </w:rPr>
        <w:t xml:space="preserve"> </w:t>
      </w:r>
      <w:r w:rsidRPr="00206239">
        <w:rPr>
          <w:sz w:val="28"/>
          <w:szCs w:val="28"/>
        </w:rPr>
        <w:t>указываются должности работников, численность, оклады (должностные оклады), ставки по профессиональным квалификационным группам и квалификационным уровням, все виды выплат компенсационного характера и другие обязательные доплаты и надбавки, установленные законодательством и нормативными правовыми актами в сфере оплаты труда, производимые работникам, зачисленным на штатные должности.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>5.4. Численный состав работников</w:t>
      </w:r>
      <w:r w:rsidR="00F355B4" w:rsidRPr="00F355B4">
        <w:rPr>
          <w:sz w:val="28"/>
          <w:szCs w:val="28"/>
        </w:rPr>
        <w:t xml:space="preserve"> </w:t>
      </w:r>
      <w:r w:rsidR="00F355B4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должен быть достаточным для гарантированного выполнения его функций, задач и объемов работ, установленных учредителем.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  <w:r w:rsidRPr="00206239">
        <w:rPr>
          <w:sz w:val="28"/>
          <w:szCs w:val="28"/>
        </w:rPr>
        <w:t xml:space="preserve">5.5. Для выполнения работ, связанных с временным расширением объема оказываемых </w:t>
      </w:r>
      <w:r w:rsidR="00F355B4" w:rsidRPr="00C4080D">
        <w:rPr>
          <w:sz w:val="28"/>
          <w:szCs w:val="28"/>
        </w:rPr>
        <w:t>учреждения</w:t>
      </w:r>
      <w:r w:rsidRPr="00206239">
        <w:rPr>
          <w:sz w:val="28"/>
          <w:szCs w:val="28"/>
        </w:rPr>
        <w:t xml:space="preserve"> услуг, организация вправе осуществлять привлечение помимо работников, занимающих должности (профессии), предусмотренные штатным расписанием, других работников на условиях срочного трудового договора за счет средств, поступающих от приносящей доход деятельности.</w:t>
      </w: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AD2C77" w:rsidRPr="00206239" w:rsidRDefault="00AD2C77" w:rsidP="00AD2C77">
      <w:pPr>
        <w:spacing w:after="0"/>
        <w:ind w:right="318" w:firstLine="590"/>
        <w:jc w:val="both"/>
        <w:rPr>
          <w:sz w:val="28"/>
          <w:szCs w:val="28"/>
        </w:rPr>
      </w:pPr>
    </w:p>
    <w:p w:rsidR="00FF591F" w:rsidRDefault="00FF591F"/>
    <w:sectPr w:rsidR="00FF591F" w:rsidSect="00522FA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A92F288-3797-485A-8D15-BFFBAB51F2B1}"/>
    <w:embedBold r:id="rId2" w:fontKey="{AB527826-078E-4362-AB37-75F8CC1EB2A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50E9CE5-C4A2-4DBE-A62E-3B044D9C163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E0A38DF-DCAC-4AEB-98C6-BD933E76D07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64135"/>
    <w:multiLevelType w:val="hybridMultilevel"/>
    <w:tmpl w:val="AEE28570"/>
    <w:lvl w:ilvl="0" w:tplc="8D22B65A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C8E4E6">
      <w:start w:val="1"/>
      <w:numFmt w:val="bullet"/>
      <w:lvlText w:val="o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EE747C">
      <w:start w:val="1"/>
      <w:numFmt w:val="bullet"/>
      <w:lvlText w:val="▪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40EFD4">
      <w:start w:val="1"/>
      <w:numFmt w:val="bullet"/>
      <w:lvlText w:val="•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6440C7E">
      <w:start w:val="1"/>
      <w:numFmt w:val="bullet"/>
      <w:lvlText w:val="o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C68EF46">
      <w:start w:val="1"/>
      <w:numFmt w:val="bullet"/>
      <w:lvlText w:val="▪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90C6E0">
      <w:start w:val="1"/>
      <w:numFmt w:val="bullet"/>
      <w:lvlText w:val="•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F507158">
      <w:start w:val="1"/>
      <w:numFmt w:val="bullet"/>
      <w:lvlText w:val="o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C205AEC">
      <w:start w:val="1"/>
      <w:numFmt w:val="bullet"/>
      <w:lvlText w:val="▪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202888"/>
    <w:multiLevelType w:val="hybridMultilevel"/>
    <w:tmpl w:val="380C914A"/>
    <w:lvl w:ilvl="0" w:tplc="3940B48E">
      <w:start w:val="1"/>
      <w:numFmt w:val="bullet"/>
      <w:lvlText w:val="-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A2500E">
      <w:start w:val="1"/>
      <w:numFmt w:val="bullet"/>
      <w:lvlText w:val="o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6961706">
      <w:start w:val="1"/>
      <w:numFmt w:val="bullet"/>
      <w:lvlText w:val="▪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C3CD4FA">
      <w:start w:val="1"/>
      <w:numFmt w:val="bullet"/>
      <w:lvlText w:val="•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F5685C4">
      <w:start w:val="1"/>
      <w:numFmt w:val="bullet"/>
      <w:lvlText w:val="o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205CEE">
      <w:start w:val="1"/>
      <w:numFmt w:val="bullet"/>
      <w:lvlText w:val="▪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5CAF00">
      <w:start w:val="1"/>
      <w:numFmt w:val="bullet"/>
      <w:lvlText w:val="•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E5AE8BA">
      <w:start w:val="1"/>
      <w:numFmt w:val="bullet"/>
      <w:lvlText w:val="o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DFE789A">
      <w:start w:val="1"/>
      <w:numFmt w:val="bullet"/>
      <w:lvlText w:val="▪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7A535E3"/>
    <w:multiLevelType w:val="multilevel"/>
    <w:tmpl w:val="212870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AC2377B"/>
    <w:multiLevelType w:val="hybridMultilevel"/>
    <w:tmpl w:val="5218E186"/>
    <w:lvl w:ilvl="0" w:tplc="5E12697E">
      <w:start w:val="1"/>
      <w:numFmt w:val="bullet"/>
      <w:lvlText w:val="-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2A81DF2">
      <w:start w:val="1"/>
      <w:numFmt w:val="bullet"/>
      <w:lvlText w:val="o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97436C4">
      <w:start w:val="1"/>
      <w:numFmt w:val="bullet"/>
      <w:lvlText w:val="▪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6EA2762">
      <w:start w:val="1"/>
      <w:numFmt w:val="bullet"/>
      <w:lvlText w:val="•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44BF4C">
      <w:start w:val="1"/>
      <w:numFmt w:val="bullet"/>
      <w:lvlText w:val="o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0CE3318">
      <w:start w:val="1"/>
      <w:numFmt w:val="bullet"/>
      <w:lvlText w:val="▪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6BA3646">
      <w:start w:val="1"/>
      <w:numFmt w:val="bullet"/>
      <w:lvlText w:val="•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CEA3F2">
      <w:start w:val="1"/>
      <w:numFmt w:val="bullet"/>
      <w:lvlText w:val="o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C7CEFE0">
      <w:start w:val="1"/>
      <w:numFmt w:val="bullet"/>
      <w:lvlText w:val="▪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characterSpacingControl w:val="doNotCompress"/>
  <w:compat/>
  <w:rsids>
    <w:rsidRoot w:val="00AD2C77"/>
    <w:rsid w:val="000625C3"/>
    <w:rsid w:val="001679A2"/>
    <w:rsid w:val="00171ECA"/>
    <w:rsid w:val="001A2811"/>
    <w:rsid w:val="001B26FB"/>
    <w:rsid w:val="001F0463"/>
    <w:rsid w:val="001F1CA9"/>
    <w:rsid w:val="00206239"/>
    <w:rsid w:val="002362DF"/>
    <w:rsid w:val="00246A4F"/>
    <w:rsid w:val="002511AB"/>
    <w:rsid w:val="002513B1"/>
    <w:rsid w:val="002C5EF2"/>
    <w:rsid w:val="002D45E1"/>
    <w:rsid w:val="00367DC6"/>
    <w:rsid w:val="003C7574"/>
    <w:rsid w:val="00437955"/>
    <w:rsid w:val="004402B0"/>
    <w:rsid w:val="00460EA2"/>
    <w:rsid w:val="004934D7"/>
    <w:rsid w:val="004A1CC9"/>
    <w:rsid w:val="004B2FBE"/>
    <w:rsid w:val="004D211F"/>
    <w:rsid w:val="004E333C"/>
    <w:rsid w:val="004F7DAD"/>
    <w:rsid w:val="00522FA7"/>
    <w:rsid w:val="005426EE"/>
    <w:rsid w:val="00542A74"/>
    <w:rsid w:val="00547458"/>
    <w:rsid w:val="00560576"/>
    <w:rsid w:val="005664FC"/>
    <w:rsid w:val="00574B05"/>
    <w:rsid w:val="006420AE"/>
    <w:rsid w:val="00661A8E"/>
    <w:rsid w:val="0071418E"/>
    <w:rsid w:val="007441DC"/>
    <w:rsid w:val="00786BDB"/>
    <w:rsid w:val="007B2333"/>
    <w:rsid w:val="007B5BB5"/>
    <w:rsid w:val="007E0040"/>
    <w:rsid w:val="00874FCF"/>
    <w:rsid w:val="00885BB5"/>
    <w:rsid w:val="00930ABE"/>
    <w:rsid w:val="00955C37"/>
    <w:rsid w:val="009933E0"/>
    <w:rsid w:val="009D3BDA"/>
    <w:rsid w:val="009E0151"/>
    <w:rsid w:val="009F3727"/>
    <w:rsid w:val="00A90B0A"/>
    <w:rsid w:val="00AD2C77"/>
    <w:rsid w:val="00AE54C9"/>
    <w:rsid w:val="00AF3BAD"/>
    <w:rsid w:val="00B915B6"/>
    <w:rsid w:val="00BA5DE1"/>
    <w:rsid w:val="00C4080D"/>
    <w:rsid w:val="00CC6D6C"/>
    <w:rsid w:val="00D06188"/>
    <w:rsid w:val="00D17352"/>
    <w:rsid w:val="00D52B5D"/>
    <w:rsid w:val="00D574A7"/>
    <w:rsid w:val="00D87E57"/>
    <w:rsid w:val="00DB6716"/>
    <w:rsid w:val="00DF0127"/>
    <w:rsid w:val="00E503A4"/>
    <w:rsid w:val="00E55615"/>
    <w:rsid w:val="00E70674"/>
    <w:rsid w:val="00EC548F"/>
    <w:rsid w:val="00F026B3"/>
    <w:rsid w:val="00F17E45"/>
    <w:rsid w:val="00F355B4"/>
    <w:rsid w:val="00F3626A"/>
    <w:rsid w:val="00F46E41"/>
    <w:rsid w:val="00F904B8"/>
    <w:rsid w:val="00FF4269"/>
    <w:rsid w:val="00FF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77"/>
    <w:pPr>
      <w:spacing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2C77"/>
    <w:pPr>
      <w:widowControl w:val="0"/>
      <w:autoSpaceDE w:val="0"/>
      <w:autoSpaceDN w:val="0"/>
      <w:spacing w:after="0"/>
      <w:jc w:val="left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AD2C7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D2C7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C7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uiPriority w:val="99"/>
    <w:rsid w:val="00542A74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SimSun" w:hAnsi="Arial" w:cs="Arial"/>
      <w:kern w:val="3"/>
      <w:sz w:val="20"/>
      <w:szCs w:val="20"/>
      <w:lang w:eastAsia="zh-CN"/>
    </w:rPr>
  </w:style>
  <w:style w:type="paragraph" w:customStyle="1" w:styleId="2">
    <w:name w:val="Абзац списка2"/>
    <w:basedOn w:val="a"/>
    <w:uiPriority w:val="99"/>
    <w:rsid w:val="00542A74"/>
    <w:pPr>
      <w:spacing w:line="276" w:lineRule="auto"/>
      <w:ind w:left="720"/>
      <w:contextualSpacing/>
      <w:jc w:val="left"/>
    </w:pPr>
    <w:rPr>
      <w:rFonts w:ascii="Calibri" w:eastAsia="SimSu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4644</Words>
  <Characters>26473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Buhgalter_1</dc:creator>
  <cp:lastModifiedBy>Buhgalter_1</cp:lastModifiedBy>
  <cp:revision>75</cp:revision>
  <cp:lastPrinted>2022-12-12T05:18:00Z</cp:lastPrinted>
  <dcterms:created xsi:type="dcterms:W3CDTF">2022-09-24T05:00:00Z</dcterms:created>
  <dcterms:modified xsi:type="dcterms:W3CDTF">2022-12-12T05:19:00Z</dcterms:modified>
</cp:coreProperties>
</file>